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ABB" w:rsidRDefault="00714ABB" w:rsidP="00F92DC4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</w:p>
    <w:p w:rsidR="00AF6FE9" w:rsidRPr="00C1708B" w:rsidRDefault="00AF6FE9" w:rsidP="00AF6FE9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  <w:r w:rsidRPr="00C1708B">
        <w:rPr>
          <w:rFonts w:cs="Arial"/>
          <w:kern w:val="0"/>
          <w:szCs w:val="32"/>
        </w:rPr>
        <w:t>Annexes</w:t>
      </w:r>
    </w:p>
    <w:p w:rsidR="00AF6FE9" w:rsidRPr="00C1708B" w:rsidRDefault="00AF6FE9" w:rsidP="00AF6FE9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  <w:r>
        <w:rPr>
          <w:rFonts w:cs="Arial"/>
          <w:kern w:val="0"/>
          <w:szCs w:val="32"/>
        </w:rPr>
        <w:t xml:space="preserve">Initial </w:t>
      </w:r>
      <w:r w:rsidRPr="00C1708B">
        <w:rPr>
          <w:rFonts w:cs="Arial"/>
          <w:kern w:val="0"/>
          <w:szCs w:val="32"/>
        </w:rPr>
        <w:t>Planning Document NPA </w:t>
      </w:r>
      <w:r>
        <w:rPr>
          <w:rFonts w:cs="Arial"/>
          <w:kern w:val="0"/>
          <w:szCs w:val="32"/>
        </w:rPr>
        <w:t>226/519</w:t>
      </w:r>
      <w:r w:rsidRPr="00C1708B">
        <w:rPr>
          <w:rFonts w:cs="Arial"/>
          <w:kern w:val="0"/>
          <w:szCs w:val="32"/>
        </w:rPr>
        <w:t xml:space="preserve"> Numbering Relief</w:t>
      </w:r>
    </w:p>
    <w:p w:rsidR="00714ABB" w:rsidRDefault="00714ABB" w:rsidP="00F92DC4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</w:p>
    <w:p w:rsidR="00EC699F" w:rsidRPr="00C1708B" w:rsidRDefault="00AF6FE9" w:rsidP="00F92DC4">
      <w:pPr>
        <w:pStyle w:val="Title"/>
        <w:widowControl w:val="0"/>
        <w:tabs>
          <w:tab w:val="left" w:leader="dot" w:pos="8640"/>
        </w:tabs>
        <w:spacing w:before="0" w:after="0"/>
        <w:rPr>
          <w:rFonts w:cs="Arial"/>
          <w:kern w:val="0"/>
          <w:szCs w:val="32"/>
        </w:rPr>
      </w:pPr>
      <w:r>
        <w:rPr>
          <w:rFonts w:cs="Arial"/>
          <w:noProof/>
          <w:kern w:val="0"/>
          <w:szCs w:val="32"/>
          <w:lang w:val="en-US"/>
        </w:rPr>
        <w:drawing>
          <wp:inline distT="0" distB="0" distL="0" distR="0">
            <wp:extent cx="5244359" cy="6286090"/>
            <wp:effectExtent l="19050" t="0" r="0" b="0"/>
            <wp:docPr id="4" name="Picture 1" descr="C:\Documents and Settings\CleggF\My Documents\cna\226-519 Relief\NPA_226-519_Annex_Title_n_neighbours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eggF\My Documents\cna\226-519 Relief\NPA_226-519_Annex_Title_n_neighbours_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09" cy="62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E9" w:rsidRDefault="00AF6FE9" w:rsidP="00331B17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  <w:sz w:val="22"/>
          <w:szCs w:val="22"/>
        </w:rPr>
      </w:pPr>
    </w:p>
    <w:p w:rsidR="00AF6FE9" w:rsidRDefault="00AF6FE9" w:rsidP="00331B17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  <w:sz w:val="22"/>
          <w:szCs w:val="22"/>
        </w:rPr>
      </w:pPr>
    </w:p>
    <w:p w:rsidR="00331B17" w:rsidRPr="003A1D0D" w:rsidRDefault="003A1D0D" w:rsidP="00331B17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  <w:sz w:val="22"/>
          <w:szCs w:val="22"/>
        </w:rPr>
      </w:pPr>
      <w:r w:rsidRPr="003A1D0D">
        <w:rPr>
          <w:rFonts w:ascii="Arial" w:hAnsi="Arial" w:cs="Arial"/>
          <w:sz w:val="22"/>
          <w:szCs w:val="22"/>
        </w:rPr>
        <w:t xml:space="preserve">Initial </w:t>
      </w:r>
      <w:r w:rsidR="006B3735">
        <w:rPr>
          <w:rFonts w:ascii="Arial" w:hAnsi="Arial" w:cs="Arial"/>
          <w:sz w:val="22"/>
          <w:szCs w:val="22"/>
        </w:rPr>
        <w:t>Planning Document (IPD)</w:t>
      </w:r>
    </w:p>
    <w:p w:rsidR="003A1D0D" w:rsidRPr="003A1D0D" w:rsidRDefault="00E50B69" w:rsidP="003A1D0D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  <w:sz w:val="22"/>
          <w:szCs w:val="22"/>
        </w:rPr>
      </w:pPr>
      <w:r w:rsidRPr="00E50B69">
        <w:rPr>
          <w:rFonts w:ascii="Arial" w:hAnsi="Arial" w:cs="Arial"/>
          <w:sz w:val="22"/>
          <w:szCs w:val="22"/>
        </w:rPr>
        <w:t>Version 1.0</w:t>
      </w:r>
      <w:bookmarkStart w:id="0" w:name="DATE"/>
    </w:p>
    <w:p w:rsidR="003A1D0D" w:rsidRPr="003A1D0D" w:rsidRDefault="00E50B69" w:rsidP="003A1D0D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  <w:sz w:val="22"/>
          <w:szCs w:val="22"/>
        </w:rPr>
      </w:pPr>
      <w:r w:rsidRPr="00E50B69">
        <w:rPr>
          <w:rFonts w:ascii="Arial" w:hAnsi="Arial" w:cs="Arial"/>
          <w:sz w:val="22"/>
          <w:szCs w:val="22"/>
        </w:rPr>
        <w:t>28 February 2013</w:t>
      </w:r>
    </w:p>
    <w:bookmarkEnd w:id="0"/>
    <w:p w:rsidR="005C1F8D" w:rsidRPr="00C1708B" w:rsidRDefault="005C1F8D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p w:rsidR="005C1F8D" w:rsidRPr="00C1708B" w:rsidRDefault="005C1F8D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p w:rsidR="005C1F8D" w:rsidRPr="00C1708B" w:rsidRDefault="005C1F8D" w:rsidP="00F92DC4">
      <w:pPr>
        <w:widowControl w:val="0"/>
        <w:tabs>
          <w:tab w:val="left" w:pos="1080"/>
          <w:tab w:val="left" w:leader="dot" w:pos="8640"/>
        </w:tabs>
        <w:jc w:val="center"/>
        <w:rPr>
          <w:rFonts w:ascii="Arial" w:hAnsi="Arial" w:cs="Arial"/>
        </w:rPr>
      </w:pPr>
    </w:p>
    <w:tbl>
      <w:tblPr>
        <w:tblW w:w="0" w:type="auto"/>
        <w:tblLook w:val="01E0"/>
      </w:tblPr>
      <w:tblGrid>
        <w:gridCol w:w="4116"/>
        <w:gridCol w:w="4740"/>
      </w:tblGrid>
      <w:tr w:rsidR="00F92DC4" w:rsidRPr="00C1708B">
        <w:tc>
          <w:tcPr>
            <w:tcW w:w="5094" w:type="dxa"/>
          </w:tcPr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Canadian Numbering Administrator (CNA)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Suresh Khare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613-</w:t>
            </w:r>
            <w:r w:rsidR="00D540DE">
              <w:rPr>
                <w:rFonts w:ascii="Arial" w:hAnsi="Arial" w:cs="Arial"/>
                <w:sz w:val="18"/>
                <w:szCs w:val="18"/>
              </w:rPr>
              <w:t>683-3296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60 Queen Street, Suite 1516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 xml:space="preserve">Ottawa, Ontario K1P 5Y7 </w:t>
            </w:r>
          </w:p>
          <w:p w:rsidR="00F92DC4" w:rsidRPr="00C1708B" w:rsidRDefault="00F92DC4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</w:rPr>
            </w:pPr>
            <w:r w:rsidRPr="00C1708B">
              <w:rPr>
                <w:rFonts w:ascii="Arial" w:hAnsi="Arial" w:cs="Arial"/>
                <w:sz w:val="18"/>
                <w:szCs w:val="18"/>
              </w:rPr>
              <w:t>khares@saiccanada.com</w:t>
            </w:r>
          </w:p>
        </w:tc>
        <w:tc>
          <w:tcPr>
            <w:tcW w:w="5094" w:type="dxa"/>
            <w:vAlign w:val="center"/>
          </w:tcPr>
          <w:p w:rsidR="00F92DC4" w:rsidRPr="00C1708B" w:rsidRDefault="00AA18AD" w:rsidP="00F92DC4">
            <w:pPr>
              <w:tabs>
                <w:tab w:val="left" w:leader="dot" w:pos="864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423160" cy="521335"/>
                  <wp:effectExtent l="19050" t="0" r="0" b="0"/>
                  <wp:docPr id="2" name="Picture 2" descr="SAICCanada_Logo_2011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ICCanada_Logo_2011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DC4" w:rsidRPr="00C1708B" w:rsidRDefault="00F92DC4" w:rsidP="003E372A">
      <w:pPr>
        <w:keepNext/>
        <w:jc w:val="center"/>
        <w:rPr>
          <w:rFonts w:ascii="Arial" w:hAnsi="Arial" w:cs="Arial"/>
        </w:rPr>
        <w:sectPr w:rsidR="00F92DC4" w:rsidRPr="00C1708B">
          <w:footerReference w:type="even" r:id="rId10"/>
          <w:pgSz w:w="12240" w:h="15840" w:code="1"/>
          <w:pgMar w:top="0" w:right="1800" w:bottom="900" w:left="1800" w:header="180" w:footer="720" w:gutter="0"/>
          <w:cols w:space="720"/>
          <w:vAlign w:val="center"/>
        </w:sectPr>
      </w:pPr>
    </w:p>
    <w:p w:rsidR="00886825" w:rsidRDefault="003E1EB0" w:rsidP="00886825">
      <w:pPr>
        <w:keepNext/>
        <w:jc w:val="center"/>
      </w:pPr>
      <w:r>
        <w:lastRenderedPageBreak/>
        <w:t xml:space="preserve">   </w:t>
      </w:r>
      <w:r w:rsidR="00BA2762">
        <w:rPr>
          <w:noProof/>
        </w:rPr>
        <w:drawing>
          <wp:inline distT="0" distB="0" distL="0" distR="0">
            <wp:extent cx="4631690" cy="6139815"/>
            <wp:effectExtent l="19050" t="0" r="0" b="0"/>
            <wp:docPr id="3" name="Picture 1" descr="C:\Documents and Settings\CleggF\My Documents\cna\226-519 Relief\NPA_226-519_Neighbours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eggF\My Documents\cna\226-519 Relief\NPA_226-519_Neighbours_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EC" w:rsidRDefault="00886825" w:rsidP="002C3E41">
      <w:pPr>
        <w:pStyle w:val="Caption"/>
        <w:jc w:val="center"/>
        <w:rPr>
          <w:rFonts w:ascii="Arial" w:hAnsi="Arial" w:cs="Arial"/>
          <w:b w:val="0"/>
        </w:rPr>
      </w:pPr>
      <w:r w:rsidRPr="00886825">
        <w:rPr>
          <w:rFonts w:ascii="Arial" w:hAnsi="Arial" w:cs="Arial"/>
        </w:rPr>
        <w:t>Fig</w:t>
      </w:r>
      <w:r w:rsidR="001155EC" w:rsidRPr="00886825">
        <w:rPr>
          <w:rFonts w:ascii="Arial" w:hAnsi="Arial" w:cs="Arial"/>
        </w:rPr>
        <w:t xml:space="preserve">ure </w:t>
      </w:r>
      <w:r w:rsidR="00E43F79" w:rsidRPr="00886825">
        <w:rPr>
          <w:rFonts w:ascii="Arial" w:hAnsi="Arial" w:cs="Arial"/>
        </w:rPr>
        <w:fldChar w:fldCharType="begin"/>
      </w:r>
      <w:r w:rsidR="001155EC" w:rsidRPr="00886825">
        <w:rPr>
          <w:rFonts w:ascii="Arial" w:hAnsi="Arial" w:cs="Arial"/>
        </w:rPr>
        <w:instrText xml:space="preserve"> SEQ Figure \* ARABIC </w:instrText>
      </w:r>
      <w:r w:rsidR="00E43F79" w:rsidRPr="00886825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1</w:t>
      </w:r>
      <w:r w:rsidR="00E43F79" w:rsidRPr="00886825">
        <w:rPr>
          <w:rFonts w:ascii="Arial" w:hAnsi="Arial" w:cs="Arial"/>
        </w:rPr>
        <w:fldChar w:fldCharType="end"/>
      </w:r>
      <w:r w:rsidR="001155EC" w:rsidRPr="00886825">
        <w:rPr>
          <w:rFonts w:ascii="Arial" w:hAnsi="Arial" w:cs="Arial"/>
        </w:rPr>
        <w:t xml:space="preserve"> - Overview </w:t>
      </w:r>
      <w:r w:rsidR="00810D6B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ap </w:t>
      </w:r>
      <w:r w:rsidR="001155EC" w:rsidRPr="00886825">
        <w:rPr>
          <w:rFonts w:ascii="Arial" w:hAnsi="Arial" w:cs="Arial"/>
        </w:rPr>
        <w:t xml:space="preserve">of NPA </w:t>
      </w:r>
      <w:r w:rsidR="00A60D9E">
        <w:rPr>
          <w:rFonts w:ascii="Arial" w:hAnsi="Arial" w:cs="Arial"/>
        </w:rPr>
        <w:t>226/519</w:t>
      </w:r>
      <w:r w:rsidR="002D4BC9">
        <w:rPr>
          <w:rFonts w:ascii="Arial" w:hAnsi="Arial" w:cs="Arial"/>
        </w:rPr>
        <w:t xml:space="preserve"> </w:t>
      </w:r>
      <w:r w:rsidR="00745FF5">
        <w:rPr>
          <w:rFonts w:ascii="Arial" w:hAnsi="Arial" w:cs="Arial"/>
        </w:rPr>
        <w:t>and Adjacent NPAs</w:t>
      </w:r>
      <w:r w:rsidR="001155EC" w:rsidRPr="00C1708B">
        <w:rPr>
          <w:rFonts w:ascii="Arial" w:hAnsi="Arial" w:cs="Arial"/>
        </w:rPr>
        <w:br w:type="page"/>
      </w:r>
      <w:r w:rsidR="0082227C" w:rsidRPr="0082227C">
        <w:rPr>
          <w:rFonts w:ascii="Arial" w:hAnsi="Arial" w:cs="Arial"/>
          <w:b w:val="0"/>
        </w:rPr>
        <w:lastRenderedPageBreak/>
        <w:t xml:space="preserve"> </w:t>
      </w:r>
    </w:p>
    <w:p w:rsidR="00412920" w:rsidRPr="00412920" w:rsidRDefault="00412920" w:rsidP="00412920"/>
    <w:p w:rsidR="00872B32" w:rsidRPr="00C1708B" w:rsidRDefault="00AC7D74" w:rsidP="002C7D77">
      <w:pPr>
        <w:pStyle w:val="Caption"/>
        <w:rPr>
          <w:rFonts w:ascii="Arial" w:hAnsi="Arial" w:cs="Arial"/>
        </w:rPr>
      </w:pPr>
      <w:r w:rsidRPr="00AC7D74">
        <w:rPr>
          <w:noProof/>
        </w:rPr>
        <w:drawing>
          <wp:inline distT="0" distB="0" distL="0" distR="0">
            <wp:extent cx="5695950" cy="3878094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EC" w:rsidRPr="00C1708B" w:rsidRDefault="00B53212">
      <w:pPr>
        <w:pStyle w:val="Caption"/>
        <w:jc w:val="center"/>
        <w:rPr>
          <w:rFonts w:ascii="Arial" w:hAnsi="Arial" w:cs="Arial"/>
        </w:rPr>
      </w:pPr>
      <w:r w:rsidRPr="00C1708B">
        <w:rPr>
          <w:rFonts w:ascii="Arial" w:hAnsi="Arial" w:cs="Arial"/>
        </w:rPr>
        <w:t xml:space="preserve">Figure </w:t>
      </w:r>
      <w:r w:rsidR="00E43F79" w:rsidRPr="00C1708B">
        <w:rPr>
          <w:rFonts w:ascii="Arial" w:hAnsi="Arial" w:cs="Arial"/>
        </w:rPr>
        <w:fldChar w:fldCharType="begin"/>
      </w:r>
      <w:r w:rsidRPr="00C1708B">
        <w:rPr>
          <w:rFonts w:ascii="Arial" w:hAnsi="Arial" w:cs="Arial"/>
        </w:rPr>
        <w:instrText xml:space="preserve"> SEQ Figure \* ARABIC </w:instrText>
      </w:r>
      <w:r w:rsidR="00E43F79" w:rsidRPr="00C1708B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2</w:t>
      </w:r>
      <w:r w:rsidR="00E43F79" w:rsidRPr="00C1708B">
        <w:rPr>
          <w:rFonts w:ascii="Arial" w:hAnsi="Arial" w:cs="Arial"/>
        </w:rPr>
        <w:fldChar w:fldCharType="end"/>
      </w:r>
      <w:r w:rsidRPr="00C1708B">
        <w:rPr>
          <w:rFonts w:ascii="Arial" w:hAnsi="Arial" w:cs="Arial"/>
        </w:rPr>
        <w:t xml:space="preserve"> - </w:t>
      </w:r>
      <w:r w:rsidR="001155EC" w:rsidRPr="00C1708B">
        <w:rPr>
          <w:rFonts w:ascii="Arial" w:hAnsi="Arial" w:cs="Arial"/>
        </w:rPr>
        <w:t xml:space="preserve">NPA </w:t>
      </w:r>
      <w:r w:rsidR="00AC7D74">
        <w:rPr>
          <w:rFonts w:ascii="Arial" w:hAnsi="Arial" w:cs="Arial"/>
        </w:rPr>
        <w:t>226/519</w:t>
      </w:r>
      <w:r w:rsidR="00642AE4" w:rsidRPr="00C1708B">
        <w:rPr>
          <w:rFonts w:ascii="Arial" w:hAnsi="Arial" w:cs="Arial"/>
        </w:rPr>
        <w:t xml:space="preserve"> </w:t>
      </w:r>
      <w:r w:rsidR="001155EC" w:rsidRPr="00C1708B">
        <w:rPr>
          <w:rFonts w:ascii="Arial" w:hAnsi="Arial" w:cs="Arial"/>
        </w:rPr>
        <w:t>Actual and Forecast CO Code Assignments</w:t>
      </w:r>
    </w:p>
    <w:p w:rsidR="0033325A" w:rsidRDefault="0033325A" w:rsidP="00FA2C93">
      <w:pPr>
        <w:rPr>
          <w:rFonts w:ascii="Arial" w:hAnsi="Arial" w:cs="Arial"/>
        </w:rPr>
      </w:pPr>
    </w:p>
    <w:p w:rsidR="0033325A" w:rsidRDefault="0033325A" w:rsidP="00FA2C93">
      <w:pPr>
        <w:rPr>
          <w:rFonts w:ascii="Arial" w:hAnsi="Arial" w:cs="Arial"/>
        </w:rPr>
      </w:pPr>
    </w:p>
    <w:p w:rsidR="0033325A" w:rsidRDefault="0033325A" w:rsidP="00FA2C93">
      <w:pPr>
        <w:rPr>
          <w:rFonts w:ascii="Arial" w:hAnsi="Arial" w:cs="Arial"/>
        </w:rPr>
      </w:pPr>
    </w:p>
    <w:p w:rsidR="0033325A" w:rsidRDefault="0033325A" w:rsidP="00FA2C93">
      <w:pPr>
        <w:rPr>
          <w:rFonts w:ascii="Arial" w:hAnsi="Arial" w:cs="Arial"/>
        </w:rPr>
      </w:pPr>
    </w:p>
    <w:p w:rsidR="0033325A" w:rsidRDefault="001155EC" w:rsidP="00FA2C93">
      <w:pPr>
        <w:rPr>
          <w:rFonts w:ascii="Arial" w:hAnsi="Arial" w:cs="Arial"/>
        </w:rPr>
      </w:pPr>
      <w:r w:rsidRPr="00C1708B">
        <w:rPr>
          <w:rFonts w:ascii="Arial" w:hAnsi="Arial" w:cs="Arial"/>
        </w:rPr>
        <w:br w:type="page"/>
      </w:r>
    </w:p>
    <w:p w:rsidR="006120BD" w:rsidRDefault="00AA18AD" w:rsidP="00FA2C9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5553075" cy="4003040"/>
            <wp:effectExtent l="0" t="0" r="0" b="0"/>
            <wp:wrapSquare wrapText="left"/>
            <wp:docPr id="128" name="Object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390FA9" w:rsidRPr="00C1708B" w:rsidRDefault="00390FA9">
      <w:pPr>
        <w:rPr>
          <w:rFonts w:ascii="Arial" w:hAnsi="Arial" w:cs="Arial"/>
          <w:noProof/>
        </w:rPr>
      </w:pPr>
    </w:p>
    <w:p w:rsidR="001155EC" w:rsidRDefault="00B53212">
      <w:pPr>
        <w:pStyle w:val="Caption"/>
        <w:jc w:val="center"/>
        <w:rPr>
          <w:rFonts w:ascii="Arial" w:hAnsi="Arial" w:cs="Arial"/>
        </w:rPr>
      </w:pPr>
      <w:r w:rsidRPr="00C1708B">
        <w:rPr>
          <w:rFonts w:ascii="Arial" w:hAnsi="Arial" w:cs="Arial"/>
        </w:rPr>
        <w:t xml:space="preserve">Figure </w:t>
      </w:r>
      <w:r w:rsidR="00E43F79" w:rsidRPr="00C1708B">
        <w:rPr>
          <w:rFonts w:ascii="Arial" w:hAnsi="Arial" w:cs="Arial"/>
        </w:rPr>
        <w:fldChar w:fldCharType="begin"/>
      </w:r>
      <w:r w:rsidRPr="00C1708B">
        <w:rPr>
          <w:rFonts w:ascii="Arial" w:hAnsi="Arial" w:cs="Arial"/>
        </w:rPr>
        <w:instrText xml:space="preserve"> SEQ Figure \* ARABIC </w:instrText>
      </w:r>
      <w:r w:rsidR="00E43F79" w:rsidRPr="00C1708B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3</w:t>
      </w:r>
      <w:r w:rsidR="00E43F79" w:rsidRPr="00C1708B">
        <w:rPr>
          <w:rFonts w:ascii="Arial" w:hAnsi="Arial" w:cs="Arial"/>
        </w:rPr>
        <w:fldChar w:fldCharType="end"/>
      </w:r>
      <w:r w:rsidRPr="00C1708B">
        <w:rPr>
          <w:rFonts w:ascii="Arial" w:hAnsi="Arial" w:cs="Arial"/>
        </w:rPr>
        <w:t xml:space="preserve"> - </w:t>
      </w:r>
      <w:r w:rsidR="001155EC" w:rsidRPr="00C1708B">
        <w:rPr>
          <w:rFonts w:ascii="Arial" w:hAnsi="Arial" w:cs="Arial"/>
        </w:rPr>
        <w:t xml:space="preserve">NPA </w:t>
      </w:r>
      <w:r w:rsidR="00804DEE">
        <w:rPr>
          <w:rFonts w:ascii="Arial" w:hAnsi="Arial" w:cs="Arial"/>
        </w:rPr>
        <w:t>226/519</w:t>
      </w:r>
      <w:r w:rsidR="00CC6D1B" w:rsidRPr="00C1708B">
        <w:rPr>
          <w:rFonts w:ascii="Arial" w:hAnsi="Arial" w:cs="Arial"/>
        </w:rPr>
        <w:t xml:space="preserve"> </w:t>
      </w:r>
      <w:r w:rsidR="001155EC" w:rsidRPr="00C1708B">
        <w:rPr>
          <w:rFonts w:ascii="Arial" w:hAnsi="Arial" w:cs="Arial"/>
        </w:rPr>
        <w:t>CO Code Exhaust</w:t>
      </w:r>
      <w:r w:rsidR="00390FA9">
        <w:rPr>
          <w:rFonts w:ascii="Arial" w:hAnsi="Arial" w:cs="Arial"/>
        </w:rPr>
        <w:t>,</w:t>
      </w:r>
      <w:r w:rsidR="001155EC" w:rsidRPr="00C1708B">
        <w:rPr>
          <w:rFonts w:ascii="Arial" w:hAnsi="Arial" w:cs="Arial"/>
        </w:rPr>
        <w:t xml:space="preserve"> </w:t>
      </w:r>
      <w:r w:rsidR="006C2C93">
        <w:rPr>
          <w:rFonts w:ascii="Arial" w:hAnsi="Arial" w:cs="Arial"/>
        </w:rPr>
        <w:t>January 20</w:t>
      </w:r>
      <w:r w:rsidR="005309AB">
        <w:rPr>
          <w:rFonts w:ascii="Arial" w:hAnsi="Arial" w:cs="Arial"/>
        </w:rPr>
        <w:t>1</w:t>
      </w:r>
      <w:r w:rsidR="008A4BF8">
        <w:rPr>
          <w:rFonts w:ascii="Arial" w:hAnsi="Arial" w:cs="Arial"/>
        </w:rPr>
        <w:t>2</w:t>
      </w:r>
      <w:r w:rsidR="001155EC" w:rsidRPr="00C1708B">
        <w:rPr>
          <w:rFonts w:ascii="Arial" w:hAnsi="Arial" w:cs="Arial"/>
        </w:rPr>
        <w:t xml:space="preserve"> </w:t>
      </w:r>
      <w:r w:rsidR="00804DEE">
        <w:rPr>
          <w:rFonts w:ascii="Arial" w:hAnsi="Arial" w:cs="Arial"/>
        </w:rPr>
        <w:t>G</w:t>
      </w:r>
      <w:r w:rsidR="008A1CA2" w:rsidRPr="00C1708B">
        <w:rPr>
          <w:rFonts w:ascii="Arial" w:hAnsi="Arial" w:cs="Arial"/>
        </w:rPr>
        <w:t>-NRUF</w:t>
      </w:r>
    </w:p>
    <w:p w:rsidR="006564CC" w:rsidRDefault="006564CC">
      <w:r>
        <w:br w:type="page"/>
      </w:r>
    </w:p>
    <w:p w:rsidR="006564CC" w:rsidRPr="006564CC" w:rsidRDefault="006564CC" w:rsidP="006564CC"/>
    <w:p w:rsidR="006564CC" w:rsidRDefault="00AA18A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50535" cy="4233545"/>
            <wp:effectExtent l="0" t="0" r="0" b="0"/>
            <wp:docPr id="6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0FA9" w:rsidRPr="00C1708B" w:rsidRDefault="00390FA9">
      <w:pPr>
        <w:rPr>
          <w:rFonts w:ascii="Arial" w:hAnsi="Arial" w:cs="Arial"/>
          <w:noProof/>
        </w:rPr>
      </w:pPr>
    </w:p>
    <w:p w:rsidR="001155EC" w:rsidRPr="00C1708B" w:rsidRDefault="00B53212">
      <w:pPr>
        <w:pStyle w:val="Caption"/>
        <w:jc w:val="center"/>
        <w:rPr>
          <w:rFonts w:ascii="Arial" w:hAnsi="Arial" w:cs="Arial"/>
        </w:rPr>
      </w:pPr>
      <w:r w:rsidRPr="00C1708B">
        <w:rPr>
          <w:rFonts w:ascii="Arial" w:hAnsi="Arial" w:cs="Arial"/>
        </w:rPr>
        <w:t xml:space="preserve">Figure </w:t>
      </w:r>
      <w:r w:rsidR="00E43F79" w:rsidRPr="00C1708B">
        <w:rPr>
          <w:rFonts w:ascii="Arial" w:hAnsi="Arial" w:cs="Arial"/>
        </w:rPr>
        <w:fldChar w:fldCharType="begin"/>
      </w:r>
      <w:r w:rsidRPr="00C1708B">
        <w:rPr>
          <w:rFonts w:ascii="Arial" w:hAnsi="Arial" w:cs="Arial"/>
        </w:rPr>
        <w:instrText xml:space="preserve"> SEQ Figure \* ARABIC </w:instrText>
      </w:r>
      <w:r w:rsidR="00E43F79" w:rsidRPr="00C1708B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4</w:t>
      </w:r>
      <w:r w:rsidR="00E43F79" w:rsidRPr="00C1708B">
        <w:rPr>
          <w:rFonts w:ascii="Arial" w:hAnsi="Arial" w:cs="Arial"/>
        </w:rPr>
        <w:fldChar w:fldCharType="end"/>
      </w:r>
      <w:r w:rsidRPr="00C1708B">
        <w:rPr>
          <w:rFonts w:ascii="Arial" w:hAnsi="Arial" w:cs="Arial"/>
        </w:rPr>
        <w:t xml:space="preserve"> - </w:t>
      </w:r>
      <w:r w:rsidR="001155EC" w:rsidRPr="00C1708B">
        <w:rPr>
          <w:rFonts w:ascii="Arial" w:hAnsi="Arial" w:cs="Arial"/>
        </w:rPr>
        <w:t xml:space="preserve">NPA </w:t>
      </w:r>
      <w:r w:rsidR="00CE417D">
        <w:rPr>
          <w:rFonts w:ascii="Arial" w:hAnsi="Arial" w:cs="Arial"/>
        </w:rPr>
        <w:t>226/519</w:t>
      </w:r>
      <w:r w:rsidR="00CC6D1B" w:rsidRPr="00C1708B">
        <w:rPr>
          <w:rFonts w:ascii="Arial" w:hAnsi="Arial" w:cs="Arial"/>
        </w:rPr>
        <w:t xml:space="preserve"> </w:t>
      </w:r>
      <w:r w:rsidR="00390FA9">
        <w:rPr>
          <w:rFonts w:ascii="Arial" w:hAnsi="Arial" w:cs="Arial"/>
        </w:rPr>
        <w:t xml:space="preserve">Miscellaneous and LEC+WSP </w:t>
      </w:r>
      <w:r w:rsidR="00745FF5">
        <w:rPr>
          <w:rFonts w:ascii="Arial" w:hAnsi="Arial" w:cs="Arial"/>
        </w:rPr>
        <w:t xml:space="preserve">CO </w:t>
      </w:r>
      <w:r w:rsidR="00D540DE">
        <w:rPr>
          <w:rFonts w:ascii="Arial" w:hAnsi="Arial" w:cs="Arial"/>
        </w:rPr>
        <w:t>C</w:t>
      </w:r>
      <w:r w:rsidR="00390FA9">
        <w:rPr>
          <w:rFonts w:ascii="Arial" w:hAnsi="Arial" w:cs="Arial"/>
        </w:rPr>
        <w:t>odes,</w:t>
      </w:r>
      <w:r w:rsidR="00C025EC">
        <w:rPr>
          <w:rFonts w:ascii="Arial" w:hAnsi="Arial" w:cs="Arial"/>
        </w:rPr>
        <w:t xml:space="preserve"> </w:t>
      </w:r>
      <w:r w:rsidR="00AF5D22" w:rsidRPr="00C1708B">
        <w:rPr>
          <w:rFonts w:ascii="Arial" w:hAnsi="Arial" w:cs="Arial"/>
        </w:rPr>
        <w:t>J</w:t>
      </w:r>
      <w:r w:rsidR="006C2C93">
        <w:rPr>
          <w:rFonts w:ascii="Arial" w:hAnsi="Arial" w:cs="Arial"/>
        </w:rPr>
        <w:t>anuary</w:t>
      </w:r>
      <w:r w:rsidR="000870B5" w:rsidRPr="00C1708B">
        <w:rPr>
          <w:rFonts w:ascii="Arial" w:hAnsi="Arial" w:cs="Arial"/>
        </w:rPr>
        <w:t xml:space="preserve"> </w:t>
      </w:r>
      <w:r w:rsidR="001155EC" w:rsidRPr="00C1708B">
        <w:rPr>
          <w:rFonts w:ascii="Arial" w:hAnsi="Arial" w:cs="Arial"/>
        </w:rPr>
        <w:t>20</w:t>
      </w:r>
      <w:r w:rsidR="00526C42">
        <w:rPr>
          <w:rFonts w:ascii="Arial" w:hAnsi="Arial" w:cs="Arial"/>
        </w:rPr>
        <w:t>1</w:t>
      </w:r>
      <w:r w:rsidR="00C43D04">
        <w:rPr>
          <w:rFonts w:ascii="Arial" w:hAnsi="Arial" w:cs="Arial"/>
        </w:rPr>
        <w:t>2</w:t>
      </w:r>
      <w:r w:rsidR="001155EC" w:rsidRPr="00C1708B">
        <w:rPr>
          <w:rFonts w:ascii="Arial" w:hAnsi="Arial" w:cs="Arial"/>
        </w:rPr>
        <w:t xml:space="preserve"> </w:t>
      </w:r>
      <w:r w:rsidR="00147683">
        <w:rPr>
          <w:rFonts w:ascii="Arial" w:hAnsi="Arial" w:cs="Arial"/>
        </w:rPr>
        <w:t>G</w:t>
      </w:r>
      <w:r w:rsidR="00D540DE">
        <w:rPr>
          <w:rFonts w:ascii="Arial" w:hAnsi="Arial" w:cs="Arial"/>
        </w:rPr>
        <w:noBreakHyphen/>
      </w:r>
      <w:r w:rsidR="008A1CA2" w:rsidRPr="00C1708B">
        <w:rPr>
          <w:rFonts w:ascii="Arial" w:hAnsi="Arial" w:cs="Arial"/>
        </w:rPr>
        <w:t>NRUF</w:t>
      </w:r>
    </w:p>
    <w:p w:rsidR="001155EC" w:rsidRDefault="00390FA9" w:rsidP="00390FA9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br w:type="page"/>
      </w:r>
      <w:r w:rsidR="00AA18AD">
        <w:rPr>
          <w:rFonts w:ascii="Arial" w:hAnsi="Arial" w:cs="Arial"/>
          <w:noProof/>
        </w:rPr>
        <w:lastRenderedPageBreak/>
        <w:drawing>
          <wp:inline distT="0" distB="0" distL="0" distR="0">
            <wp:extent cx="6059424" cy="3755136"/>
            <wp:effectExtent l="0" t="0" r="0" b="0"/>
            <wp:docPr id="7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0FA9" w:rsidRPr="00C1708B" w:rsidRDefault="00390FA9" w:rsidP="00390FA9">
      <w:pPr>
        <w:rPr>
          <w:rFonts w:ascii="Arial" w:hAnsi="Arial" w:cs="Arial"/>
        </w:rPr>
      </w:pPr>
    </w:p>
    <w:p w:rsidR="001155EC" w:rsidRPr="00C1708B" w:rsidRDefault="00B53212">
      <w:pPr>
        <w:pStyle w:val="Caption"/>
        <w:jc w:val="center"/>
        <w:rPr>
          <w:rFonts w:ascii="Arial" w:hAnsi="Arial" w:cs="Arial"/>
        </w:rPr>
      </w:pPr>
      <w:r w:rsidRPr="00C1708B">
        <w:rPr>
          <w:rFonts w:ascii="Arial" w:hAnsi="Arial" w:cs="Arial"/>
        </w:rPr>
        <w:t xml:space="preserve">Figure </w:t>
      </w:r>
      <w:r w:rsidR="00E43F79" w:rsidRPr="00C1708B">
        <w:rPr>
          <w:rFonts w:ascii="Arial" w:hAnsi="Arial" w:cs="Arial"/>
        </w:rPr>
        <w:fldChar w:fldCharType="begin"/>
      </w:r>
      <w:r w:rsidRPr="00C1708B">
        <w:rPr>
          <w:rFonts w:ascii="Arial" w:hAnsi="Arial" w:cs="Arial"/>
        </w:rPr>
        <w:instrText xml:space="preserve"> SEQ Figure \* ARABIC </w:instrText>
      </w:r>
      <w:r w:rsidR="00E43F79" w:rsidRPr="00C1708B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5</w:t>
      </w:r>
      <w:r w:rsidR="00E43F79" w:rsidRPr="00C1708B">
        <w:rPr>
          <w:rFonts w:ascii="Arial" w:hAnsi="Arial" w:cs="Arial"/>
        </w:rPr>
        <w:fldChar w:fldCharType="end"/>
      </w:r>
      <w:r w:rsidRPr="00C1708B">
        <w:rPr>
          <w:rFonts w:ascii="Arial" w:hAnsi="Arial" w:cs="Arial"/>
        </w:rPr>
        <w:t xml:space="preserve"> - </w:t>
      </w:r>
      <w:r w:rsidR="001155EC" w:rsidRPr="00C1708B">
        <w:rPr>
          <w:rFonts w:ascii="Arial" w:hAnsi="Arial" w:cs="Arial"/>
        </w:rPr>
        <w:t xml:space="preserve">NPA </w:t>
      </w:r>
      <w:r w:rsidR="00CE417D">
        <w:rPr>
          <w:rFonts w:ascii="Arial" w:hAnsi="Arial" w:cs="Arial"/>
        </w:rPr>
        <w:t>226/519</w:t>
      </w:r>
      <w:r w:rsidR="008C06A9" w:rsidRPr="00C1708B">
        <w:rPr>
          <w:rFonts w:ascii="Arial" w:hAnsi="Arial" w:cs="Arial"/>
        </w:rPr>
        <w:t xml:space="preserve"> </w:t>
      </w:r>
      <w:r w:rsidR="001155EC" w:rsidRPr="00C1708B">
        <w:rPr>
          <w:rFonts w:ascii="Arial" w:hAnsi="Arial" w:cs="Arial"/>
        </w:rPr>
        <w:t>CO Code Exhaust</w:t>
      </w:r>
      <w:r w:rsidR="00390FA9">
        <w:rPr>
          <w:rFonts w:ascii="Arial" w:hAnsi="Arial" w:cs="Arial"/>
        </w:rPr>
        <w:t>,</w:t>
      </w:r>
      <w:r w:rsidR="001155EC" w:rsidRPr="00C1708B">
        <w:rPr>
          <w:rFonts w:ascii="Arial" w:hAnsi="Arial" w:cs="Arial"/>
        </w:rPr>
        <w:t xml:space="preserve"> </w:t>
      </w:r>
      <w:r w:rsidR="00E33A5F">
        <w:rPr>
          <w:rFonts w:ascii="Arial" w:hAnsi="Arial" w:cs="Arial"/>
        </w:rPr>
        <w:t>July</w:t>
      </w:r>
      <w:r w:rsidR="00D52139" w:rsidRPr="00C1708B">
        <w:rPr>
          <w:rFonts w:ascii="Arial" w:hAnsi="Arial" w:cs="Arial"/>
        </w:rPr>
        <w:t xml:space="preserve"> </w:t>
      </w:r>
      <w:r w:rsidR="008C06A9" w:rsidRPr="00C1708B">
        <w:rPr>
          <w:rFonts w:ascii="Arial" w:hAnsi="Arial" w:cs="Arial"/>
        </w:rPr>
        <w:t>20</w:t>
      </w:r>
      <w:r w:rsidR="008C06A9">
        <w:rPr>
          <w:rFonts w:ascii="Arial" w:hAnsi="Arial" w:cs="Arial"/>
        </w:rPr>
        <w:t>12</w:t>
      </w:r>
      <w:r w:rsidR="009B601C">
        <w:rPr>
          <w:rFonts w:ascii="Arial" w:hAnsi="Arial" w:cs="Arial"/>
        </w:rPr>
        <w:t xml:space="preserve"> R</w:t>
      </w:r>
      <w:r w:rsidR="005249FA" w:rsidRPr="00C1708B">
        <w:rPr>
          <w:rFonts w:ascii="Arial" w:hAnsi="Arial" w:cs="Arial"/>
        </w:rPr>
        <w:t>-NRUF</w:t>
      </w: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CD0EE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AA18AD">
        <w:rPr>
          <w:rFonts w:ascii="Arial" w:hAnsi="Arial" w:cs="Arial"/>
          <w:noProof/>
        </w:rPr>
        <w:lastRenderedPageBreak/>
        <w:drawing>
          <wp:inline distT="0" distB="0" distL="0" distR="0">
            <wp:extent cx="5550535" cy="4233545"/>
            <wp:effectExtent l="0" t="0" r="0" b="0"/>
            <wp:docPr id="8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6564CC" w:rsidRPr="006B6E6E" w:rsidRDefault="00853C36">
      <w:pPr>
        <w:pStyle w:val="Caption"/>
        <w:keepNext/>
        <w:jc w:val="center"/>
        <w:rPr>
          <w:rFonts w:ascii="Arial" w:hAnsi="Arial" w:cs="Arial"/>
        </w:rPr>
      </w:pPr>
      <w:r w:rsidRPr="006B6E6E">
        <w:rPr>
          <w:rFonts w:ascii="Arial" w:hAnsi="Arial" w:cs="Arial"/>
        </w:rPr>
        <w:t xml:space="preserve">Figure </w:t>
      </w:r>
      <w:r w:rsidR="00E43F79" w:rsidRPr="006B6E6E">
        <w:rPr>
          <w:rFonts w:ascii="Arial" w:hAnsi="Arial" w:cs="Arial"/>
        </w:rPr>
        <w:fldChar w:fldCharType="begin"/>
      </w:r>
      <w:r w:rsidR="002C344C" w:rsidRPr="006B6E6E">
        <w:rPr>
          <w:rFonts w:ascii="Arial" w:hAnsi="Arial" w:cs="Arial"/>
        </w:rPr>
        <w:instrText xml:space="preserve"> SEQ Figure \* ARABIC </w:instrText>
      </w:r>
      <w:r w:rsidR="00E43F79" w:rsidRPr="006B6E6E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6</w:t>
      </w:r>
      <w:r w:rsidR="00E43F79" w:rsidRPr="006B6E6E">
        <w:rPr>
          <w:rFonts w:ascii="Arial" w:hAnsi="Arial" w:cs="Arial"/>
        </w:rPr>
        <w:fldChar w:fldCharType="end"/>
      </w:r>
      <w:r w:rsidRPr="006B6E6E">
        <w:rPr>
          <w:rFonts w:ascii="Arial" w:hAnsi="Arial" w:cs="Arial"/>
        </w:rPr>
        <w:t xml:space="preserve"> - NPA </w:t>
      </w:r>
      <w:r w:rsidR="004D6AF8" w:rsidRPr="006B6E6E">
        <w:rPr>
          <w:rFonts w:ascii="Arial" w:hAnsi="Arial" w:cs="Arial"/>
        </w:rPr>
        <w:t>226/519</w:t>
      </w:r>
      <w:r w:rsidR="008C06A9" w:rsidRPr="006B6E6E">
        <w:rPr>
          <w:rFonts w:ascii="Arial" w:hAnsi="Arial" w:cs="Arial"/>
        </w:rPr>
        <w:t xml:space="preserve"> </w:t>
      </w:r>
      <w:r w:rsidR="00E65DD6" w:rsidRPr="006B6E6E">
        <w:rPr>
          <w:rFonts w:ascii="Arial" w:hAnsi="Arial" w:cs="Arial"/>
        </w:rPr>
        <w:t xml:space="preserve">Miscellaneous and LEC+WSP </w:t>
      </w:r>
      <w:r w:rsidR="00745FF5">
        <w:rPr>
          <w:rFonts w:ascii="Arial" w:hAnsi="Arial" w:cs="Arial"/>
        </w:rPr>
        <w:t xml:space="preserve">CO </w:t>
      </w:r>
      <w:r w:rsidR="00E65DD6" w:rsidRPr="006B6E6E">
        <w:rPr>
          <w:rFonts w:ascii="Arial" w:hAnsi="Arial" w:cs="Arial"/>
        </w:rPr>
        <w:t>Codes</w:t>
      </w:r>
      <w:r w:rsidRPr="006B6E6E">
        <w:rPr>
          <w:rFonts w:ascii="Arial" w:hAnsi="Arial" w:cs="Arial"/>
        </w:rPr>
        <w:t xml:space="preserve">, </w:t>
      </w:r>
      <w:r w:rsidR="004D6AF8" w:rsidRPr="006B6E6E">
        <w:rPr>
          <w:rFonts w:ascii="Arial" w:hAnsi="Arial" w:cs="Arial"/>
        </w:rPr>
        <w:t>July</w:t>
      </w:r>
      <w:r w:rsidR="00D52139" w:rsidRPr="006B6E6E">
        <w:rPr>
          <w:rFonts w:ascii="Arial" w:hAnsi="Arial" w:cs="Arial"/>
        </w:rPr>
        <w:t xml:space="preserve"> </w:t>
      </w:r>
      <w:r w:rsidR="008C06A9" w:rsidRPr="006B6E6E">
        <w:rPr>
          <w:rFonts w:ascii="Arial" w:hAnsi="Arial" w:cs="Arial"/>
        </w:rPr>
        <w:t>2012</w:t>
      </w:r>
      <w:r w:rsidR="009B601C" w:rsidRPr="006B6E6E">
        <w:rPr>
          <w:rFonts w:ascii="Arial" w:hAnsi="Arial" w:cs="Arial"/>
        </w:rPr>
        <w:t xml:space="preserve"> R</w:t>
      </w:r>
      <w:r w:rsidRPr="006B6E6E">
        <w:rPr>
          <w:rFonts w:ascii="Arial" w:hAnsi="Arial" w:cs="Arial"/>
        </w:rPr>
        <w:t>-NRUF</w:t>
      </w:r>
    </w:p>
    <w:p w:rsidR="00853C36" w:rsidRPr="006B6E6E" w:rsidRDefault="00853C36">
      <w:pPr>
        <w:jc w:val="center"/>
        <w:rPr>
          <w:rFonts w:ascii="Arial" w:hAnsi="Arial" w:cs="Arial"/>
          <w:b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853C36" w:rsidRDefault="00853C36">
      <w:pPr>
        <w:jc w:val="center"/>
        <w:rPr>
          <w:rFonts w:ascii="Arial" w:hAnsi="Arial" w:cs="Arial"/>
        </w:rPr>
      </w:pPr>
    </w:p>
    <w:p w:rsidR="004E1E42" w:rsidRDefault="004E1E42">
      <w:pPr>
        <w:jc w:val="center"/>
        <w:rPr>
          <w:rFonts w:ascii="Arial" w:hAnsi="Arial" w:cs="Arial"/>
        </w:rPr>
      </w:pPr>
    </w:p>
    <w:p w:rsidR="004E1E42" w:rsidRDefault="004E1E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E1E42" w:rsidRDefault="003421E0">
      <w:pPr>
        <w:jc w:val="center"/>
        <w:rPr>
          <w:rFonts w:ascii="Arial" w:hAnsi="Arial" w:cs="Arial"/>
        </w:rPr>
      </w:pPr>
      <w:r w:rsidRPr="003421E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-436418</wp:posOffset>
            </wp:positionH>
            <wp:positionV relativeFrom="margin">
              <wp:posOffset>506557</wp:posOffset>
            </wp:positionV>
            <wp:extent cx="6054436" cy="3920836"/>
            <wp:effectExtent l="0" t="0" r="0" b="0"/>
            <wp:wrapSquare wrapText="bothSides"/>
            <wp:docPr id="1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91225F" w:rsidRDefault="0091225F">
      <w:pPr>
        <w:rPr>
          <w:rFonts w:ascii="Arial" w:hAnsi="Arial" w:cs="Arial"/>
        </w:rPr>
      </w:pPr>
    </w:p>
    <w:p w:rsidR="0091225F" w:rsidRDefault="0091225F">
      <w:pPr>
        <w:rPr>
          <w:rFonts w:ascii="Arial" w:hAnsi="Arial" w:cs="Arial"/>
        </w:rPr>
      </w:pPr>
    </w:p>
    <w:p w:rsidR="0091225F" w:rsidRPr="00C1708B" w:rsidRDefault="0091225F" w:rsidP="0091225F">
      <w:pPr>
        <w:pStyle w:val="Caption"/>
        <w:jc w:val="center"/>
        <w:rPr>
          <w:rFonts w:ascii="Arial" w:hAnsi="Arial" w:cs="Arial"/>
        </w:rPr>
      </w:pPr>
      <w:r w:rsidRPr="00C1708B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7</w:t>
      </w:r>
      <w:r w:rsidRPr="00C1708B">
        <w:rPr>
          <w:rFonts w:ascii="Arial" w:hAnsi="Arial" w:cs="Arial"/>
        </w:rPr>
        <w:t xml:space="preserve"> - NPA </w:t>
      </w:r>
      <w:r>
        <w:rPr>
          <w:rFonts w:ascii="Arial" w:hAnsi="Arial" w:cs="Arial"/>
        </w:rPr>
        <w:t>226/519</w:t>
      </w:r>
      <w:r w:rsidRPr="00C1708B">
        <w:rPr>
          <w:rFonts w:ascii="Arial" w:hAnsi="Arial" w:cs="Arial"/>
        </w:rPr>
        <w:t xml:space="preserve"> CO Code Exhaust</w:t>
      </w:r>
      <w:r>
        <w:rPr>
          <w:rFonts w:ascii="Arial" w:hAnsi="Arial" w:cs="Arial"/>
        </w:rPr>
        <w:t>,</w:t>
      </w:r>
      <w:r w:rsidRPr="00C170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July</w:t>
      </w:r>
      <w:r w:rsidRPr="00C1708B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12 R</w:t>
      </w:r>
      <w:r w:rsidRPr="00C1708B">
        <w:rPr>
          <w:rFonts w:ascii="Arial" w:hAnsi="Arial" w:cs="Arial"/>
        </w:rPr>
        <w:t>-NRUF</w:t>
      </w:r>
      <w:r w:rsidR="002D4BC9">
        <w:rPr>
          <w:rFonts w:ascii="Arial" w:hAnsi="Arial" w:cs="Arial"/>
        </w:rPr>
        <w:t xml:space="preserve"> </w:t>
      </w:r>
      <w:r w:rsidR="00745FF5">
        <w:rPr>
          <w:rFonts w:ascii="Arial" w:hAnsi="Arial" w:cs="Arial"/>
        </w:rPr>
        <w:t>(including NOC directives)</w:t>
      </w:r>
    </w:p>
    <w:p w:rsidR="00240A37" w:rsidRDefault="00240A37">
      <w:pPr>
        <w:rPr>
          <w:rFonts w:ascii="Arial" w:hAnsi="Arial" w:cs="Arial"/>
        </w:rPr>
      </w:pPr>
    </w:p>
    <w:p w:rsidR="00240A37" w:rsidRDefault="00240A37" w:rsidP="00240A37">
      <w:pPr>
        <w:tabs>
          <w:tab w:val="left" w:pos="6826"/>
        </w:tabs>
        <w:rPr>
          <w:rFonts w:ascii="Arial" w:hAnsi="Arial" w:cs="Arial"/>
        </w:rPr>
      </w:pPr>
    </w:p>
    <w:p w:rsidR="006B6E6E" w:rsidRDefault="004E1E42" w:rsidP="002B4FBF">
      <w:pPr>
        <w:rPr>
          <w:rFonts w:ascii="Arial" w:hAnsi="Arial" w:cs="Arial"/>
        </w:rPr>
      </w:pPr>
      <w:r w:rsidRPr="00240A37">
        <w:rPr>
          <w:rFonts w:ascii="Arial" w:hAnsi="Arial" w:cs="Arial"/>
        </w:rPr>
        <w:br w:type="page"/>
      </w:r>
      <w:r w:rsidR="002B4FBF" w:rsidRPr="002B4FBF">
        <w:rPr>
          <w:rFonts w:ascii="Arial" w:hAnsi="Arial" w:cs="Arial"/>
          <w:noProof/>
        </w:rPr>
        <w:lastRenderedPageBreak/>
        <w:drawing>
          <wp:inline distT="0" distB="0" distL="0" distR="0">
            <wp:extent cx="5550535" cy="4233545"/>
            <wp:effectExtent l="0" t="0" r="0" b="0"/>
            <wp:docPr id="21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4FBF" w:rsidRDefault="002B4FBF" w:rsidP="006B6E6E">
      <w:pPr>
        <w:pStyle w:val="Caption"/>
        <w:keepNext/>
        <w:jc w:val="center"/>
        <w:rPr>
          <w:rFonts w:ascii="Arial" w:hAnsi="Arial" w:cs="Arial"/>
        </w:rPr>
      </w:pPr>
    </w:p>
    <w:p w:rsidR="006B6E6E" w:rsidRPr="006B6E6E" w:rsidRDefault="006B6E6E" w:rsidP="006B6E6E">
      <w:pPr>
        <w:pStyle w:val="Caption"/>
        <w:keepNext/>
        <w:jc w:val="center"/>
        <w:rPr>
          <w:rFonts w:ascii="Arial" w:hAnsi="Arial" w:cs="Arial"/>
        </w:rPr>
      </w:pPr>
      <w:r w:rsidRPr="006B6E6E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8</w:t>
      </w:r>
      <w:r w:rsidRPr="006B6E6E">
        <w:rPr>
          <w:rFonts w:ascii="Arial" w:hAnsi="Arial" w:cs="Arial"/>
        </w:rPr>
        <w:t xml:space="preserve"> - NPA 226/519 Miscellaneous and LEC+WSP </w:t>
      </w:r>
      <w:r w:rsidR="00745FF5">
        <w:rPr>
          <w:rFonts w:ascii="Arial" w:hAnsi="Arial" w:cs="Arial"/>
        </w:rPr>
        <w:t xml:space="preserve">CO </w:t>
      </w:r>
      <w:r w:rsidRPr="006B6E6E">
        <w:rPr>
          <w:rFonts w:ascii="Arial" w:hAnsi="Arial" w:cs="Arial"/>
        </w:rPr>
        <w:t>Codes, July 2012 R-NRUF</w:t>
      </w:r>
      <w:r w:rsidR="00745FF5">
        <w:rPr>
          <w:rFonts w:ascii="Arial" w:hAnsi="Arial" w:cs="Arial"/>
        </w:rPr>
        <w:t xml:space="preserve"> (including NOC directives)</w:t>
      </w:r>
    </w:p>
    <w:p w:rsidR="004E1E42" w:rsidRDefault="004E1E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B6E6E" w:rsidRDefault="006B6E6E">
      <w:pPr>
        <w:rPr>
          <w:rFonts w:ascii="Arial" w:hAnsi="Arial" w:cs="Arial"/>
        </w:rPr>
      </w:pPr>
    </w:p>
    <w:p w:rsidR="009F6A89" w:rsidRPr="00C1708B" w:rsidRDefault="00714ABB" w:rsidP="00390FA9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0700" cy="7539925"/>
            <wp:effectExtent l="19050" t="0" r="0" b="0"/>
            <wp:docPr id="10" name="Picture 3" descr="R:\CNA\NPA226-519\mapping\exports\NPA_226-519_LI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NA\NPA226-519\mapping\exports\NPA_226-519_LIR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11" w:rsidRPr="00C1708B" w:rsidRDefault="00637E11" w:rsidP="00FF70CD">
      <w:pPr>
        <w:tabs>
          <w:tab w:val="left" w:pos="993"/>
        </w:tabs>
        <w:autoSpaceDE w:val="0"/>
        <w:autoSpaceDN w:val="0"/>
        <w:adjustRightInd w:val="0"/>
        <w:ind w:left="993" w:hanging="993"/>
        <w:rPr>
          <w:rFonts w:ascii="Arial" w:hAnsi="Arial" w:cs="Arial"/>
          <w:b/>
          <w:bCs/>
          <w:lang w:val="en-CA" w:eastAsia="en-CA"/>
        </w:rPr>
      </w:pPr>
    </w:p>
    <w:p w:rsidR="006564CC" w:rsidRDefault="00637E11">
      <w:pPr>
        <w:keepNext/>
        <w:tabs>
          <w:tab w:val="left" w:pos="993"/>
        </w:tabs>
        <w:autoSpaceDE w:val="0"/>
        <w:autoSpaceDN w:val="0"/>
        <w:adjustRightInd w:val="0"/>
        <w:ind w:left="993" w:hanging="993"/>
        <w:jc w:val="center"/>
        <w:rPr>
          <w:rFonts w:ascii="Arial" w:hAnsi="Arial" w:cs="Arial"/>
          <w:b/>
          <w:bCs/>
          <w:lang w:val="en-CA" w:eastAsia="en-CA"/>
        </w:rPr>
      </w:pPr>
      <w:r w:rsidRPr="00A94B30">
        <w:rPr>
          <w:rFonts w:ascii="Arial" w:hAnsi="Arial" w:cs="Arial"/>
          <w:b/>
        </w:rPr>
        <w:t xml:space="preserve">Figure </w:t>
      </w:r>
      <w:r w:rsidR="006B6E6E">
        <w:rPr>
          <w:rFonts w:ascii="Arial" w:hAnsi="Arial" w:cs="Arial"/>
          <w:b/>
        </w:rPr>
        <w:t>9</w:t>
      </w:r>
      <w:r w:rsidRPr="00A94B30">
        <w:rPr>
          <w:rFonts w:ascii="Arial" w:hAnsi="Arial" w:cs="Arial"/>
          <w:b/>
        </w:rPr>
        <w:t xml:space="preserve"> - </w:t>
      </w:r>
      <w:r w:rsidR="00CB059D">
        <w:rPr>
          <w:rFonts w:ascii="Arial" w:hAnsi="Arial" w:cs="Arial"/>
          <w:b/>
          <w:bCs/>
          <w:lang w:val="en-CA" w:eastAsia="en-CA"/>
        </w:rPr>
        <w:t xml:space="preserve">NPA </w:t>
      </w:r>
      <w:r w:rsidR="00DF38DD">
        <w:rPr>
          <w:rFonts w:ascii="Arial" w:hAnsi="Arial" w:cs="Arial"/>
          <w:b/>
          <w:bCs/>
          <w:lang w:val="en-CA" w:eastAsia="en-CA"/>
        </w:rPr>
        <w:t>226</w:t>
      </w:r>
      <w:r w:rsidR="00913958">
        <w:rPr>
          <w:rFonts w:ascii="Arial" w:hAnsi="Arial" w:cs="Arial"/>
          <w:b/>
          <w:bCs/>
          <w:lang w:val="en-CA" w:eastAsia="en-CA"/>
        </w:rPr>
        <w:t>/</w:t>
      </w:r>
      <w:r w:rsidR="00DF38DD">
        <w:rPr>
          <w:rFonts w:ascii="Arial" w:hAnsi="Arial" w:cs="Arial"/>
          <w:b/>
          <w:bCs/>
          <w:lang w:val="en-CA" w:eastAsia="en-CA"/>
        </w:rPr>
        <w:t>519</w:t>
      </w:r>
      <w:r w:rsidR="00CD0EE6">
        <w:rPr>
          <w:rFonts w:ascii="Arial" w:hAnsi="Arial" w:cs="Arial"/>
          <w:b/>
          <w:bCs/>
          <w:lang w:val="en-CA" w:eastAsia="en-CA"/>
        </w:rPr>
        <w:t xml:space="preserve"> LIRs</w:t>
      </w:r>
    </w:p>
    <w:p w:rsidR="00390FA9" w:rsidRDefault="00390FA9" w:rsidP="00BD41F6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</w:rPr>
        <w:br w:type="page"/>
      </w:r>
    </w:p>
    <w:p w:rsidR="004709F8" w:rsidRDefault="00714ABB" w:rsidP="005B1B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68202" cy="7496175"/>
            <wp:effectExtent l="19050" t="0" r="0" b="0"/>
            <wp:docPr id="11" name="Picture 4" descr="R:\CNA\NPA226-519\mapping\exports\Plan_NorthSouthSplit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NA\NPA226-519\mapping\exports\Plan_NorthSouthSplit_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77" cy="750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F79" w:rsidRPr="00E43F79">
        <w:rPr>
          <w:rFonts w:ascii="Arial" w:hAnsi="Arial" w:cs="Arial"/>
          <w:noProof/>
          <w:lang w:val="en-CA" w:eastAsia="en-CA"/>
        </w:rPr>
        <w:pict>
          <v:group id="_x0000_s1026" style="position:absolute;left:0;text-align:left;margin-left:363pt;margin-top:246.3pt;width:2.7pt;height:6.45pt;z-index:251657216;mso-position-horizontal-relative:text;mso-position-vertical-relative:text" coordorigin="9060,6630" coordsize="54,129">
            <v:line id="_x0000_s1027" style="position:absolute;flip:y" from="9060,6630" to="9114,6759" strokecolor="yellow"/>
            <v:line id="_x0000_s1028" style="position:absolute" from="9084,6708" to="9090,6738" strokecolor="yellow"/>
          </v:group>
        </w:pict>
      </w:r>
    </w:p>
    <w:p w:rsidR="00F725E2" w:rsidRPr="00C1708B" w:rsidRDefault="00F725E2" w:rsidP="007948B8">
      <w:pPr>
        <w:ind w:right="792"/>
        <w:rPr>
          <w:rFonts w:ascii="Arial" w:hAnsi="Arial" w:cs="Arial"/>
        </w:rPr>
      </w:pPr>
    </w:p>
    <w:p w:rsidR="006564CC" w:rsidRPr="00714ABB" w:rsidRDefault="00551456">
      <w:pPr>
        <w:pStyle w:val="Caption"/>
        <w:keepNext/>
        <w:tabs>
          <w:tab w:val="left" w:pos="851"/>
        </w:tabs>
        <w:spacing w:before="0" w:after="0"/>
        <w:ind w:right="794"/>
        <w:jc w:val="center"/>
        <w:rPr>
          <w:rFonts w:ascii="Arial Narrow" w:hAnsi="Arial Narrow"/>
          <w:sz w:val="22"/>
          <w:szCs w:val="22"/>
        </w:rPr>
      </w:pPr>
      <w:r w:rsidRPr="004E11C3">
        <w:rPr>
          <w:rFonts w:ascii="Arial" w:hAnsi="Arial" w:cs="Arial"/>
        </w:rPr>
        <w:t>Figure</w:t>
      </w:r>
      <w:r w:rsidR="00F65E1A">
        <w:rPr>
          <w:rFonts w:ascii="Arial" w:hAnsi="Arial" w:cs="Arial"/>
        </w:rPr>
        <w:t xml:space="preserve"> </w:t>
      </w:r>
      <w:r w:rsidR="006B6E6E">
        <w:rPr>
          <w:rFonts w:ascii="Arial" w:hAnsi="Arial" w:cs="Arial"/>
        </w:rPr>
        <w:t>10</w:t>
      </w:r>
      <w:r w:rsidR="006B6E6E" w:rsidRPr="004E11C3">
        <w:rPr>
          <w:rFonts w:ascii="Arial" w:hAnsi="Arial" w:cs="Arial"/>
        </w:rPr>
        <w:t xml:space="preserve"> </w:t>
      </w:r>
      <w:r w:rsidR="00913958" w:rsidRPr="00A94B30">
        <w:rPr>
          <w:rFonts w:ascii="Arial" w:hAnsi="Arial" w:cs="Arial"/>
        </w:rPr>
        <w:t>-</w:t>
      </w:r>
      <w:r w:rsidR="00993ED8" w:rsidRPr="004E11C3">
        <w:rPr>
          <w:rFonts w:ascii="Arial" w:hAnsi="Arial" w:cs="Arial"/>
        </w:rP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="002C3E41" w:rsidRPr="004E11C3">
        <w:rPr>
          <w:rFonts w:ascii="Arial" w:hAnsi="Arial" w:cs="Arial"/>
        </w:rPr>
        <w:t>1</w:t>
      </w:r>
      <w:r w:rsidRPr="004E11C3">
        <w:rPr>
          <w:rFonts w:ascii="Arial" w:hAnsi="Arial" w:cs="Arial"/>
        </w:rPr>
        <w:t xml:space="preserve">: </w:t>
      </w:r>
      <w:r w:rsidR="005D5AB5" w:rsidRPr="004E11C3">
        <w:rPr>
          <w:rFonts w:ascii="Arial" w:hAnsi="Arial" w:cs="Arial"/>
        </w:rPr>
        <w:t>Split –</w:t>
      </w:r>
      <w:r w:rsidR="004A54CA" w:rsidRPr="00190CC8">
        <w:rPr>
          <w:rFonts w:ascii="Arial Narrow" w:hAnsi="Arial Narrow"/>
          <w:sz w:val="22"/>
          <w:szCs w:val="22"/>
        </w:rPr>
        <w:t xml:space="preserve"> </w:t>
      </w:r>
      <w:r w:rsidR="004A54CA">
        <w:rPr>
          <w:rFonts w:ascii="Arial Narrow" w:hAnsi="Arial Narrow"/>
          <w:sz w:val="22"/>
          <w:szCs w:val="22"/>
        </w:rPr>
        <w:t>North South</w:t>
      </w:r>
      <w:r w:rsidR="004A54CA" w:rsidRPr="00190CC8">
        <w:rPr>
          <w:rFonts w:ascii="Arial Narrow" w:hAnsi="Arial Narrow"/>
          <w:sz w:val="22"/>
          <w:szCs w:val="22"/>
        </w:rPr>
        <w:t xml:space="preserve"> Split</w:t>
      </w:r>
      <w:r w:rsidR="004A54CA">
        <w:rPr>
          <w:rFonts w:ascii="Arial Narrow" w:hAnsi="Arial Narrow"/>
          <w:sz w:val="22"/>
          <w:szCs w:val="22"/>
        </w:rPr>
        <w:t xml:space="preserve"> of NPA 226</w:t>
      </w:r>
      <w:r w:rsidR="004A54CA" w:rsidRPr="00190CC8">
        <w:rPr>
          <w:rFonts w:ascii="Arial Narrow" w:hAnsi="Arial Narrow"/>
          <w:sz w:val="22"/>
          <w:szCs w:val="22"/>
        </w:rPr>
        <w:t xml:space="preserve"> - </w:t>
      </w:r>
      <w:r w:rsidR="004A54CA">
        <w:rPr>
          <w:rFonts w:ascii="Arial Narrow" w:hAnsi="Arial Narrow"/>
          <w:sz w:val="22"/>
          <w:szCs w:val="22"/>
        </w:rPr>
        <w:t>South</w:t>
      </w:r>
      <w:r w:rsidR="004A54CA" w:rsidRPr="00190CC8">
        <w:rPr>
          <w:rFonts w:ascii="Arial Narrow" w:hAnsi="Arial Narrow"/>
          <w:sz w:val="22"/>
          <w:szCs w:val="22"/>
        </w:rPr>
        <w:t xml:space="preserve"> retains NPA 2</w:t>
      </w:r>
      <w:r w:rsidR="004A54CA">
        <w:rPr>
          <w:rFonts w:ascii="Arial Narrow" w:hAnsi="Arial Narrow"/>
          <w:sz w:val="22"/>
          <w:szCs w:val="22"/>
        </w:rPr>
        <w:t>26</w:t>
      </w:r>
      <w:r w:rsidR="00390FA9" w:rsidRPr="004E11C3">
        <w:rPr>
          <w:rFonts w:ascii="Arial" w:hAnsi="Arial" w:cs="Arial"/>
        </w:rPr>
        <w:br w:type="page"/>
      </w:r>
    </w:p>
    <w:p w:rsidR="00A44DA2" w:rsidRDefault="00714ABB" w:rsidP="00853C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72125" cy="7501456"/>
            <wp:effectExtent l="19050" t="0" r="9525" b="0"/>
            <wp:docPr id="12" name="Picture 5" descr="R:\CNA\NPA226-519\mapping\exports\Plan_NorthSouthSplit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NA\NPA226-519\mapping\exports\Plan_NorthSouthSplit_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CE" w:rsidRPr="00C1708B" w:rsidRDefault="002447CE" w:rsidP="00F725E2">
      <w:pPr>
        <w:rPr>
          <w:rFonts w:ascii="Arial" w:hAnsi="Arial" w:cs="Arial"/>
        </w:rPr>
      </w:pPr>
    </w:p>
    <w:p w:rsidR="006564CC" w:rsidRDefault="009B2DA9">
      <w:pPr>
        <w:pStyle w:val="Caption"/>
        <w:keepNext/>
        <w:tabs>
          <w:tab w:val="left" w:pos="851"/>
        </w:tabs>
        <w:spacing w:before="0" w:after="0"/>
        <w:ind w:left="1985" w:right="794" w:hanging="1985"/>
        <w:rPr>
          <w:rFonts w:ascii="Arial Narrow" w:hAnsi="Arial Narrow"/>
          <w:sz w:val="22"/>
          <w:szCs w:val="22"/>
        </w:rPr>
      </w:pPr>
      <w:r w:rsidRPr="004E11C3">
        <w:rPr>
          <w:rFonts w:ascii="Arial" w:hAnsi="Arial" w:cs="Arial"/>
        </w:rPr>
        <w:tab/>
      </w:r>
      <w:r w:rsidR="00FF70CD" w:rsidRPr="004E11C3">
        <w:rPr>
          <w:rFonts w:ascii="Arial" w:hAnsi="Arial" w:cs="Arial"/>
        </w:rPr>
        <w:t xml:space="preserve">Figure </w:t>
      </w:r>
      <w:r w:rsidR="006B6E6E">
        <w:rPr>
          <w:rFonts w:ascii="Arial" w:hAnsi="Arial" w:cs="Arial"/>
        </w:rPr>
        <w:t>11</w:t>
      </w:r>
      <w:r w:rsidR="006B6E6E" w:rsidRPr="004E11C3">
        <w:rPr>
          <w:rFonts w:ascii="Arial" w:hAnsi="Arial" w:cs="Arial"/>
        </w:rPr>
        <w:t xml:space="preserve"> </w:t>
      </w:r>
      <w:r w:rsidR="00913958" w:rsidRPr="00A94B30">
        <w:rPr>
          <w:rFonts w:ascii="Arial" w:hAnsi="Arial" w:cs="Arial"/>
        </w:rPr>
        <w:t>-</w:t>
      </w:r>
      <w:r w:rsidR="002C3E41" w:rsidRPr="004E11C3">
        <w:rPr>
          <w:rFonts w:ascii="Arial" w:hAnsi="Arial" w:cs="Arial"/>
        </w:rP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="002C3E41" w:rsidRPr="004E11C3">
        <w:rPr>
          <w:rFonts w:ascii="Arial" w:hAnsi="Arial" w:cs="Arial"/>
        </w:rPr>
        <w:t xml:space="preserve">2: </w:t>
      </w:r>
      <w:r w:rsidR="004A54CA" w:rsidRPr="00190CC8">
        <w:rPr>
          <w:rFonts w:ascii="Arial Narrow" w:hAnsi="Arial Narrow"/>
          <w:sz w:val="22"/>
          <w:szCs w:val="22"/>
        </w:rPr>
        <w:t xml:space="preserve">Split </w:t>
      </w:r>
      <w:r w:rsidR="00913958" w:rsidRPr="004E11C3">
        <w:rPr>
          <w:rFonts w:ascii="Arial" w:hAnsi="Arial" w:cs="Arial"/>
        </w:rPr>
        <w:t>–</w:t>
      </w:r>
      <w:r w:rsidR="004A54CA" w:rsidRPr="00190CC8">
        <w:rPr>
          <w:rFonts w:ascii="Arial Narrow" w:hAnsi="Arial Narrow"/>
          <w:sz w:val="22"/>
          <w:szCs w:val="22"/>
        </w:rPr>
        <w:t xml:space="preserve"> </w:t>
      </w:r>
      <w:r w:rsidR="004A54CA">
        <w:rPr>
          <w:rFonts w:ascii="Arial Narrow" w:hAnsi="Arial Narrow"/>
          <w:sz w:val="22"/>
          <w:szCs w:val="22"/>
        </w:rPr>
        <w:t>North South</w:t>
      </w:r>
      <w:r w:rsidR="004A54CA" w:rsidRPr="00190CC8">
        <w:rPr>
          <w:rFonts w:ascii="Arial Narrow" w:hAnsi="Arial Narrow"/>
          <w:sz w:val="22"/>
          <w:szCs w:val="22"/>
        </w:rPr>
        <w:t xml:space="preserve"> Split</w:t>
      </w:r>
      <w:r w:rsidR="004A54CA">
        <w:rPr>
          <w:rFonts w:ascii="Arial Narrow" w:hAnsi="Arial Narrow"/>
          <w:sz w:val="22"/>
          <w:szCs w:val="22"/>
        </w:rPr>
        <w:t xml:space="preserve"> of NPA 226</w:t>
      </w:r>
      <w:r w:rsidR="004A54CA" w:rsidRPr="00190CC8">
        <w:rPr>
          <w:rFonts w:ascii="Arial Narrow" w:hAnsi="Arial Narrow"/>
          <w:sz w:val="22"/>
          <w:szCs w:val="22"/>
        </w:rPr>
        <w:t xml:space="preserve"> - </w:t>
      </w:r>
      <w:r w:rsidR="004A54CA">
        <w:rPr>
          <w:rFonts w:ascii="Arial Narrow" w:hAnsi="Arial Narrow"/>
          <w:sz w:val="22"/>
          <w:szCs w:val="22"/>
        </w:rPr>
        <w:t>North</w:t>
      </w:r>
      <w:r w:rsidR="004A54CA" w:rsidRPr="00190CC8">
        <w:rPr>
          <w:rFonts w:ascii="Arial Narrow" w:hAnsi="Arial Narrow"/>
          <w:sz w:val="22"/>
          <w:szCs w:val="22"/>
        </w:rPr>
        <w:t xml:space="preserve"> retains NPA </w:t>
      </w:r>
      <w:r w:rsidR="004A54CA">
        <w:rPr>
          <w:rFonts w:ascii="Arial Narrow" w:hAnsi="Arial Narrow"/>
          <w:sz w:val="22"/>
          <w:szCs w:val="22"/>
        </w:rPr>
        <w:t>226</w:t>
      </w:r>
    </w:p>
    <w:p w:rsidR="007F7C2C" w:rsidRDefault="005B1B3C" w:rsidP="00714ABB">
      <w:pPr>
        <w:jc w:val="center"/>
      </w:pPr>
      <w:r>
        <w:br w:type="page"/>
      </w:r>
      <w:r w:rsidR="00714ABB">
        <w:rPr>
          <w:noProof/>
        </w:rPr>
        <w:lastRenderedPageBreak/>
        <w:drawing>
          <wp:inline distT="0" distB="0" distL="0" distR="0">
            <wp:extent cx="5491101" cy="7399236"/>
            <wp:effectExtent l="19050" t="0" r="0" b="0"/>
            <wp:docPr id="13" name="Picture 6" descr="R:\CNA\NPA226-519\mapping\exports\Plan_EastWestSplit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NA\NPA226-519\mapping\exports\Plan_EastWestSplit_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91" cy="74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3B" w:rsidRPr="001A3E3B" w:rsidRDefault="001A3E3B" w:rsidP="001A3E3B"/>
    <w:p w:rsidR="001A3E3B" w:rsidRDefault="001A3E3B" w:rsidP="00714ABB">
      <w:pPr>
        <w:pStyle w:val="Caption"/>
        <w:keepNext/>
        <w:tabs>
          <w:tab w:val="left" w:pos="142"/>
        </w:tabs>
        <w:spacing w:before="0" w:after="0"/>
        <w:ind w:left="567" w:right="227" w:hanging="567"/>
        <w:rPr>
          <w:rFonts w:ascii="Arial" w:hAnsi="Arial" w:cs="Arial"/>
        </w:rPr>
      </w:pPr>
    </w:p>
    <w:p w:rsidR="001A3E3B" w:rsidRDefault="001A3E3B" w:rsidP="001A3E3B">
      <w:pPr>
        <w:pStyle w:val="Caption"/>
        <w:keepNext/>
        <w:tabs>
          <w:tab w:val="left" w:pos="142"/>
        </w:tabs>
        <w:spacing w:before="0" w:after="0"/>
        <w:ind w:left="567" w:right="227" w:hanging="567"/>
        <w:jc w:val="center"/>
        <w:rPr>
          <w:rFonts w:ascii="Arial" w:hAnsi="Arial" w:cs="Arial"/>
        </w:rPr>
      </w:pPr>
      <w:r w:rsidRPr="0022313A">
        <w:rPr>
          <w:rFonts w:ascii="Arial" w:hAnsi="Arial" w:cs="Arial"/>
        </w:rPr>
        <w:t xml:space="preserve">Figure </w:t>
      </w:r>
      <w:r w:rsidR="006B6E6E">
        <w:rPr>
          <w:rFonts w:ascii="Arial" w:hAnsi="Arial" w:cs="Arial"/>
        </w:rPr>
        <w:t>12</w:t>
      </w:r>
      <w:r w:rsidR="006B6E6E" w:rsidRPr="0022313A">
        <w:rPr>
          <w:rFonts w:ascii="Arial" w:hAnsi="Arial" w:cs="Arial"/>
        </w:rPr>
        <w:t xml:space="preserve"> </w:t>
      </w:r>
      <w:r w:rsidR="00913958" w:rsidRPr="00A94B30">
        <w:rPr>
          <w:rFonts w:ascii="Arial" w:hAnsi="Arial" w:cs="Arial"/>
        </w:rPr>
        <w:t>-</w:t>
      </w:r>
      <w:r w:rsidRPr="002231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Option</w:t>
      </w:r>
      <w:r w:rsidRPr="0022313A">
        <w:rPr>
          <w:rFonts w:ascii="Arial" w:hAnsi="Arial" w:cs="Arial"/>
        </w:rPr>
        <w:t xml:space="preserve"> 3: Split</w:t>
      </w:r>
      <w:r w:rsidRPr="0022313A">
        <w:rPr>
          <w:rFonts w:ascii="Arial" w:hAnsi="Arial" w:cs="Arial"/>
          <w:szCs w:val="22"/>
        </w:rPr>
        <w:t xml:space="preserve"> –</w:t>
      </w:r>
      <w:r w:rsidR="00913958">
        <w:rPr>
          <w:rFonts w:ascii="Arial" w:hAnsi="Arial" w:cs="Arial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East West Split of NPA 226 – East retains </w:t>
      </w:r>
      <w:r w:rsidR="00745FF5">
        <w:rPr>
          <w:rFonts w:ascii="Arial Narrow" w:hAnsi="Arial Narrow"/>
          <w:sz w:val="22"/>
          <w:szCs w:val="22"/>
        </w:rPr>
        <w:t xml:space="preserve">NPA </w:t>
      </w:r>
      <w:r>
        <w:rPr>
          <w:rFonts w:ascii="Arial Narrow" w:hAnsi="Arial Narrow"/>
          <w:sz w:val="22"/>
          <w:szCs w:val="22"/>
        </w:rPr>
        <w:t>226</w:t>
      </w:r>
    </w:p>
    <w:p w:rsidR="0019517D" w:rsidRPr="00C1708B" w:rsidRDefault="00390FA9" w:rsidP="00CD21E6">
      <w:pPr>
        <w:tabs>
          <w:tab w:val="left" w:pos="142"/>
        </w:tabs>
        <w:ind w:left="142" w:hanging="142"/>
        <w:jc w:val="center"/>
        <w:rPr>
          <w:rFonts w:ascii="Arial" w:hAnsi="Arial" w:cs="Arial"/>
          <w:b/>
        </w:rPr>
      </w:pPr>
      <w:r>
        <w:br w:type="page"/>
      </w:r>
    </w:p>
    <w:p w:rsidR="007733AD" w:rsidRDefault="00714ABB" w:rsidP="007948B8">
      <w:pPr>
        <w:pStyle w:val="Caption"/>
        <w:spacing w:before="0"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86103" cy="7527252"/>
            <wp:effectExtent l="19050" t="0" r="0" b="0"/>
            <wp:docPr id="18" name="Picture 7" descr="R:\CNA\NPA226-519\mapping\exports\Plan_EastWestSplit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CNA\NPA226-519\mapping\exports\Plan_EastWestSplit_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43" cy="75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A2" w:rsidRDefault="00A44DA2" w:rsidP="00714ABB">
      <w:pPr>
        <w:rPr>
          <w:rFonts w:ascii="Arial" w:hAnsi="Arial" w:cs="Arial"/>
        </w:rPr>
      </w:pPr>
    </w:p>
    <w:p w:rsidR="007948B8" w:rsidRPr="00C1708B" w:rsidRDefault="007948B8" w:rsidP="007948B8">
      <w:pPr>
        <w:rPr>
          <w:rFonts w:ascii="Arial" w:hAnsi="Arial" w:cs="Arial"/>
        </w:rPr>
      </w:pPr>
    </w:p>
    <w:p w:rsidR="006564CC" w:rsidRDefault="00FF70CD">
      <w:pPr>
        <w:pStyle w:val="Caption"/>
        <w:keepNext/>
        <w:tabs>
          <w:tab w:val="left" w:pos="851"/>
        </w:tabs>
        <w:spacing w:before="0" w:after="0"/>
        <w:ind w:left="851" w:right="792" w:hanging="851"/>
        <w:jc w:val="center"/>
        <w:rPr>
          <w:rFonts w:ascii="Arial" w:hAnsi="Arial" w:cs="Arial"/>
        </w:rPr>
      </w:pPr>
      <w:r w:rsidRPr="004E11C3">
        <w:rPr>
          <w:rFonts w:ascii="Arial" w:hAnsi="Arial" w:cs="Arial"/>
        </w:rPr>
        <w:t xml:space="preserve">Figure </w:t>
      </w:r>
      <w:r w:rsidR="006B6E6E">
        <w:rPr>
          <w:rFonts w:ascii="Arial" w:hAnsi="Arial" w:cs="Arial"/>
        </w:rPr>
        <w:t xml:space="preserve">13 </w:t>
      </w:r>
      <w:r w:rsidR="00913958" w:rsidRPr="00A94B30">
        <w:rPr>
          <w:rFonts w:ascii="Arial" w:hAnsi="Arial" w:cs="Arial"/>
        </w:rPr>
        <w:t>-</w:t>
      </w:r>
      <w:r w:rsidR="00E24CD6">
        <w:rPr>
          <w:rFonts w:ascii="Arial" w:hAnsi="Arial" w:cs="Arial"/>
        </w:rP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="003E55AF" w:rsidRPr="004E11C3">
        <w:rPr>
          <w:rFonts w:ascii="Arial" w:hAnsi="Arial" w:cs="Arial"/>
        </w:rPr>
        <w:t xml:space="preserve">4: </w:t>
      </w:r>
      <w:r w:rsidR="004A54CA">
        <w:rPr>
          <w:rFonts w:ascii="Arial Narrow" w:hAnsi="Arial Narrow"/>
          <w:sz w:val="22"/>
          <w:szCs w:val="22"/>
        </w:rPr>
        <w:t xml:space="preserve">Split – East West Split of NPA 226 – </w:t>
      </w:r>
      <w:r w:rsidR="002F0CA1">
        <w:rPr>
          <w:rFonts w:ascii="Arial Narrow" w:hAnsi="Arial Narrow"/>
          <w:sz w:val="22"/>
          <w:szCs w:val="22"/>
        </w:rPr>
        <w:t xml:space="preserve">West </w:t>
      </w:r>
      <w:r w:rsidR="004A54CA">
        <w:rPr>
          <w:rFonts w:ascii="Arial Narrow" w:hAnsi="Arial Narrow"/>
          <w:sz w:val="22"/>
          <w:szCs w:val="22"/>
        </w:rPr>
        <w:t xml:space="preserve">retains </w:t>
      </w:r>
      <w:r w:rsidR="00745FF5">
        <w:rPr>
          <w:rFonts w:ascii="Arial Narrow" w:hAnsi="Arial Narrow"/>
          <w:sz w:val="22"/>
          <w:szCs w:val="22"/>
        </w:rPr>
        <w:t>NPA </w:t>
      </w:r>
      <w:r w:rsidR="004A54CA">
        <w:rPr>
          <w:rFonts w:ascii="Arial Narrow" w:hAnsi="Arial Narrow"/>
          <w:sz w:val="22"/>
          <w:szCs w:val="22"/>
        </w:rPr>
        <w:t>226</w:t>
      </w:r>
    </w:p>
    <w:p w:rsidR="007733AD" w:rsidRPr="00C1708B" w:rsidRDefault="00390FA9" w:rsidP="00AD2FD6">
      <w:pPr>
        <w:pStyle w:val="Caption"/>
        <w:spacing w:before="0" w:after="0"/>
        <w:rPr>
          <w:rFonts w:ascii="Arial" w:hAnsi="Arial" w:cs="Arial"/>
        </w:rPr>
      </w:pPr>
      <w:r>
        <w:rPr>
          <w:rFonts w:ascii="Arial" w:hAnsi="Arial" w:cs="Arial"/>
          <w:b w:val="0"/>
        </w:rPr>
        <w:br w:type="page"/>
      </w:r>
    </w:p>
    <w:p w:rsidR="004048F0" w:rsidRPr="00551456" w:rsidRDefault="00714ABB" w:rsidP="00714ABB">
      <w:pPr>
        <w:pStyle w:val="Caption"/>
        <w:tabs>
          <w:tab w:val="left" w:pos="851"/>
        </w:tabs>
        <w:spacing w:before="0" w:after="0"/>
        <w:ind w:left="851" w:right="366" w:hanging="85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5480" cy="7607261"/>
            <wp:effectExtent l="19050" t="0" r="0" b="0"/>
            <wp:docPr id="22" name="Picture 8" descr="R:\CNA\NPA226-519\mapping\exports\Plan_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CNA\NPA226-519\mapping\exports\Plan_Overla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46" cy="76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F0" w:rsidRDefault="004048F0" w:rsidP="00AD2FD6">
      <w:pPr>
        <w:pStyle w:val="Caption"/>
        <w:spacing w:before="0" w:after="0"/>
        <w:rPr>
          <w:rFonts w:ascii="Arial" w:hAnsi="Arial" w:cs="Arial"/>
        </w:rPr>
      </w:pPr>
    </w:p>
    <w:p w:rsidR="006564CC" w:rsidRDefault="004048F0">
      <w:pPr>
        <w:pStyle w:val="Caption"/>
        <w:keepNext/>
        <w:tabs>
          <w:tab w:val="left" w:pos="426"/>
        </w:tabs>
        <w:spacing w:before="0" w:after="0"/>
        <w:ind w:left="851" w:right="792" w:hanging="851"/>
        <w:jc w:val="center"/>
        <w:rPr>
          <w:rFonts w:ascii="Arial" w:hAnsi="Arial" w:cs="Arial"/>
        </w:rPr>
      </w:pPr>
      <w:r w:rsidRPr="004E11C3">
        <w:rPr>
          <w:rFonts w:ascii="Arial" w:hAnsi="Arial" w:cs="Arial"/>
        </w:rPr>
        <w:t xml:space="preserve">Figure </w:t>
      </w:r>
      <w:r w:rsidR="006B6E6E">
        <w:rPr>
          <w:rFonts w:ascii="Arial" w:hAnsi="Arial" w:cs="Arial"/>
        </w:rPr>
        <w:t>14</w:t>
      </w:r>
      <w:r w:rsidR="006B6E6E" w:rsidRPr="004E11C3">
        <w:rPr>
          <w:rFonts w:ascii="Arial" w:hAnsi="Arial" w:cs="Arial"/>
        </w:rPr>
        <w:t xml:space="preserve"> </w:t>
      </w:r>
      <w:r w:rsidR="00913958" w:rsidRPr="00A94B30">
        <w:rPr>
          <w:rFonts w:ascii="Arial" w:hAnsi="Arial" w:cs="Arial"/>
        </w:rPr>
        <w:t>-</w:t>
      </w:r>
      <w:r w:rsidRPr="004E11C3">
        <w:rPr>
          <w:rFonts w:ascii="Arial" w:hAnsi="Arial" w:cs="Arial"/>
        </w:rPr>
        <w:t xml:space="preserve"> </w:t>
      </w:r>
      <w:r w:rsidR="0097203A">
        <w:rPr>
          <w:rFonts w:ascii="Arial" w:hAnsi="Arial" w:cs="Arial"/>
        </w:rPr>
        <w:t>Option</w:t>
      </w:r>
      <w:r w:rsidR="0097203A" w:rsidRPr="004E11C3">
        <w:rPr>
          <w:rFonts w:ascii="Arial" w:hAnsi="Arial" w:cs="Arial"/>
        </w:rPr>
        <w:t xml:space="preserve"> </w:t>
      </w:r>
      <w:r w:rsidRPr="004E11C3">
        <w:rPr>
          <w:rFonts w:ascii="Arial" w:hAnsi="Arial" w:cs="Arial"/>
        </w:rPr>
        <w:t xml:space="preserve">5: </w:t>
      </w:r>
      <w:r w:rsidR="001B7C5F" w:rsidRPr="00190CC8">
        <w:rPr>
          <w:rFonts w:ascii="Arial Narrow" w:hAnsi="Arial Narrow" w:cs="Arial"/>
          <w:sz w:val="22"/>
          <w:szCs w:val="22"/>
        </w:rPr>
        <w:t>Distributed Overlay of New NPA on NPA </w:t>
      </w:r>
      <w:r w:rsidR="001B7C5F">
        <w:rPr>
          <w:rFonts w:ascii="Arial Narrow" w:hAnsi="Arial Narrow" w:cs="Arial"/>
          <w:sz w:val="22"/>
          <w:szCs w:val="22"/>
        </w:rPr>
        <w:t>226/519</w:t>
      </w:r>
    </w:p>
    <w:p w:rsidR="004048F0" w:rsidRDefault="004048F0" w:rsidP="00AD2FD6">
      <w:pPr>
        <w:pStyle w:val="Caption"/>
        <w:tabs>
          <w:tab w:val="left" w:pos="851"/>
        </w:tabs>
        <w:spacing w:before="0" w:after="0"/>
        <w:ind w:left="2127" w:right="792" w:hanging="2127"/>
        <w:rPr>
          <w:rFonts w:ascii="Arial" w:hAnsi="Arial" w:cs="Arial"/>
        </w:rPr>
      </w:pPr>
    </w:p>
    <w:p w:rsidR="00BD41F6" w:rsidRPr="00354176" w:rsidRDefault="00BD41F6" w:rsidP="00354176">
      <w:pPr>
        <w:rPr>
          <w:rFonts w:ascii="Arial" w:hAnsi="Arial" w:cs="Arial"/>
        </w:rPr>
        <w:sectPr w:rsidR="00BD41F6" w:rsidRPr="00354176">
          <w:headerReference w:type="default" r:id="rId25"/>
          <w:footerReference w:type="default" r:id="rId26"/>
          <w:pgSz w:w="12240" w:h="15840" w:code="1"/>
          <w:pgMar w:top="1354" w:right="1710" w:bottom="1354" w:left="1560" w:header="720" w:footer="720" w:gutter="0"/>
          <w:pgNumType w:start="1"/>
          <w:cols w:space="720"/>
        </w:sectPr>
      </w:pPr>
    </w:p>
    <w:p w:rsidR="003A396B" w:rsidRPr="00C1708B" w:rsidRDefault="003A396B" w:rsidP="00287EC7">
      <w:pPr>
        <w:pStyle w:val="Caption"/>
        <w:jc w:val="center"/>
        <w:rPr>
          <w:rFonts w:ascii="Arial" w:hAnsi="Arial" w:cs="Arial"/>
          <w:noProof/>
        </w:rPr>
      </w:pPr>
      <w:r w:rsidRPr="00C1708B">
        <w:rPr>
          <w:rFonts w:ascii="Arial" w:hAnsi="Arial" w:cs="Arial"/>
          <w:noProof/>
        </w:rPr>
        <w:lastRenderedPageBreak/>
        <w:t xml:space="preserve">Table </w:t>
      </w:r>
      <w:r w:rsidR="00E43F79" w:rsidRPr="002C344C">
        <w:rPr>
          <w:rFonts w:ascii="Arial" w:hAnsi="Arial" w:cs="Arial"/>
        </w:rPr>
        <w:fldChar w:fldCharType="begin"/>
      </w:r>
      <w:r w:rsidR="002C344C" w:rsidRPr="002C344C">
        <w:rPr>
          <w:rFonts w:ascii="Arial" w:hAnsi="Arial" w:cs="Arial"/>
        </w:rPr>
        <w:instrText xml:space="preserve"> SEQ Table \* ARABIC </w:instrText>
      </w:r>
      <w:r w:rsidR="00E43F79" w:rsidRPr="002C344C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1</w:t>
      </w:r>
      <w:r w:rsidR="00E43F79" w:rsidRPr="002C344C">
        <w:rPr>
          <w:rFonts w:ascii="Arial" w:hAnsi="Arial" w:cs="Arial"/>
        </w:rPr>
        <w:fldChar w:fldCharType="end"/>
      </w:r>
      <w:r w:rsidRPr="00C1708B">
        <w:rPr>
          <w:rFonts w:ascii="Arial" w:hAnsi="Arial" w:cs="Arial"/>
          <w:noProof/>
        </w:rPr>
        <w:t xml:space="preserve"> – Exchange Areas currently in NPA </w:t>
      </w:r>
      <w:r w:rsidR="004156CE">
        <w:rPr>
          <w:rFonts w:ascii="Arial" w:hAnsi="Arial" w:cs="Arial"/>
          <w:noProof/>
        </w:rPr>
        <w:t>226/519</w:t>
      </w:r>
      <w:r w:rsidR="001500CE">
        <w:rPr>
          <w:rFonts w:ascii="Arial" w:hAnsi="Arial" w:cs="Arial"/>
          <w:noProof/>
        </w:rPr>
        <w:t xml:space="preserve"> and </w:t>
      </w:r>
      <w:r w:rsidRPr="00C1708B">
        <w:rPr>
          <w:rFonts w:ascii="Arial" w:hAnsi="Arial" w:cs="Arial"/>
          <w:noProof/>
        </w:rPr>
        <w:t>NPA</w:t>
      </w:r>
      <w:r w:rsidR="001500CE">
        <w:rPr>
          <w:rFonts w:ascii="Arial" w:hAnsi="Arial" w:cs="Arial"/>
          <w:noProof/>
        </w:rPr>
        <w:t>s</w:t>
      </w:r>
      <w:r w:rsidRPr="00C1708B">
        <w:rPr>
          <w:rFonts w:ascii="Arial" w:hAnsi="Arial" w:cs="Arial"/>
          <w:noProof/>
        </w:rPr>
        <w:t xml:space="preserve"> for these Exchange Areas after each Relief </w:t>
      </w:r>
      <w:r w:rsidR="0097203A">
        <w:rPr>
          <w:rFonts w:ascii="Arial" w:hAnsi="Arial" w:cs="Arial"/>
          <w:noProof/>
        </w:rPr>
        <w:t>Option</w:t>
      </w:r>
    </w:p>
    <w:p w:rsidR="0039189C" w:rsidRPr="00C1708B" w:rsidRDefault="0039189C" w:rsidP="0039189C">
      <w:pPr>
        <w:rPr>
          <w:rFonts w:ascii="Arial" w:hAnsi="Arial" w:cs="Arial"/>
        </w:rPr>
      </w:pPr>
    </w:p>
    <w:tbl>
      <w:tblPr>
        <w:tblW w:w="878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843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B32B3D" w:rsidRPr="00C1708B" w:rsidTr="00105C05">
        <w:trPr>
          <w:trHeight w:val="240"/>
          <w:tblHeader/>
        </w:trPr>
        <w:tc>
          <w:tcPr>
            <w:tcW w:w="567" w:type="dxa"/>
            <w:vAlign w:val="center"/>
          </w:tcPr>
          <w:p w:rsidR="00B32B3D" w:rsidRDefault="00B32B3D" w:rsidP="00743638">
            <w:pPr>
              <w:widowContro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32B3D" w:rsidRDefault="00B32B3D" w:rsidP="00743638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B32B3D" w:rsidRPr="00C1708B" w:rsidRDefault="00B32B3D" w:rsidP="00743638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Options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B32B3D" w:rsidRPr="00C1708B" w:rsidRDefault="00B32B3D" w:rsidP="00743638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708B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B32B3D" w:rsidRDefault="00B32B3D" w:rsidP="00743638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B32B3D" w:rsidRDefault="00B32B3D" w:rsidP="00743638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B32B3D" w:rsidRDefault="00B32B3D" w:rsidP="00743638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B32B3D" w:rsidRDefault="00B32B3D" w:rsidP="00743638">
            <w:pPr>
              <w:widowControl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  <w:tr w:rsidR="00B32B3D" w:rsidRPr="00C1708B" w:rsidTr="00B32B3D">
        <w:trPr>
          <w:cantSplit/>
          <w:trHeight w:val="1151"/>
          <w:tblHeader/>
        </w:trPr>
        <w:tc>
          <w:tcPr>
            <w:tcW w:w="567" w:type="dxa"/>
            <w:vAlign w:val="center"/>
          </w:tcPr>
          <w:p w:rsidR="00B32B3D" w:rsidRPr="00C1708B" w:rsidRDefault="00B32B3D" w:rsidP="00743638">
            <w:pPr>
              <w:ind w:right="-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32B3D" w:rsidRPr="00C1708B" w:rsidRDefault="00B32B3D" w:rsidP="0074363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708B">
              <w:rPr>
                <w:rFonts w:ascii="Arial" w:hAnsi="Arial" w:cs="Arial"/>
                <w:b/>
                <w:bCs/>
                <w:sz w:val="18"/>
                <w:szCs w:val="18"/>
              </w:rPr>
              <w:t>Exchange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Area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519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226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B32B3D" w:rsidRPr="00C1708B" w:rsidRDefault="00240BBC" w:rsidP="00B32B3D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New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519</w:t>
            </w:r>
          </w:p>
        </w:tc>
        <w:tc>
          <w:tcPr>
            <w:tcW w:w="425" w:type="dxa"/>
            <w:shd w:val="clear" w:color="auto" w:fill="auto"/>
            <w:noWrap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226</w:t>
            </w:r>
          </w:p>
        </w:tc>
        <w:tc>
          <w:tcPr>
            <w:tcW w:w="425" w:type="dxa"/>
            <w:noWrap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</w:p>
        </w:tc>
        <w:tc>
          <w:tcPr>
            <w:tcW w:w="425" w:type="dxa"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519</w:t>
            </w:r>
          </w:p>
        </w:tc>
        <w:tc>
          <w:tcPr>
            <w:tcW w:w="426" w:type="dxa"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226</w:t>
            </w:r>
          </w:p>
        </w:tc>
        <w:tc>
          <w:tcPr>
            <w:tcW w:w="425" w:type="dxa"/>
            <w:textDirection w:val="btLr"/>
            <w:vAlign w:val="bottom"/>
          </w:tcPr>
          <w:p w:rsidR="00B32B3D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New</w:t>
            </w:r>
          </w:p>
        </w:tc>
        <w:tc>
          <w:tcPr>
            <w:tcW w:w="425" w:type="dxa"/>
            <w:textDirection w:val="btLr"/>
            <w:vAlign w:val="bottom"/>
          </w:tcPr>
          <w:p w:rsidR="00B32B3D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519</w:t>
            </w:r>
          </w:p>
        </w:tc>
        <w:tc>
          <w:tcPr>
            <w:tcW w:w="425" w:type="dxa"/>
            <w:textDirection w:val="btLr"/>
            <w:vAlign w:val="bottom"/>
          </w:tcPr>
          <w:p w:rsidR="00B32B3D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226</w:t>
            </w:r>
          </w:p>
        </w:tc>
        <w:tc>
          <w:tcPr>
            <w:tcW w:w="426" w:type="dxa"/>
            <w:textDirection w:val="btLr"/>
            <w:vAlign w:val="bottom"/>
          </w:tcPr>
          <w:p w:rsidR="00B32B3D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</w:p>
        </w:tc>
        <w:tc>
          <w:tcPr>
            <w:tcW w:w="425" w:type="dxa"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519</w:t>
            </w:r>
          </w:p>
        </w:tc>
        <w:tc>
          <w:tcPr>
            <w:tcW w:w="425" w:type="dxa"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226</w:t>
            </w:r>
          </w:p>
        </w:tc>
        <w:tc>
          <w:tcPr>
            <w:tcW w:w="425" w:type="dxa"/>
            <w:textDirection w:val="btLr"/>
            <w:vAlign w:val="bottom"/>
          </w:tcPr>
          <w:p w:rsidR="00B32B3D" w:rsidRPr="00C1708B" w:rsidRDefault="00B32B3D" w:rsidP="00743638">
            <w:pPr>
              <w:ind w:left="113" w:right="113"/>
              <w:rPr>
                <w:rFonts w:ascii="Arial" w:hAnsi="Arial" w:cs="Arial"/>
                <w:b/>
                <w:bCs/>
              </w:rPr>
            </w:pPr>
            <w:r w:rsidRPr="00C1708B">
              <w:rPr>
                <w:rFonts w:ascii="Arial" w:hAnsi="Arial" w:cs="Arial"/>
                <w:b/>
                <w:bCs/>
              </w:rPr>
              <w:t>New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Aberarder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2C0F6F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Acton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Ailsa Craig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Alvinston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Alvinston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Amherstburg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Arkona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Arthur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Atwood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69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Auburn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Aylmer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Ayr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Baden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Bayfield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Beachville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Belle River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Belmont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Blenheim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Blyth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Bothwell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Brantford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Breslau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Brigden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Bright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Bright's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Grove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Brownsville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Brussels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Burford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Burgessville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Caledon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Cargill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Centralia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Chatham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Chatsworth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Chesley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Clifford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Comber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Corunna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Cottam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Courtright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Crediton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Dashwood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Delhi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Dorchester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Drayton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Dresden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Drumbo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Dublin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Dundalk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Dungannon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Durham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Dutton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Dyer's Bay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Eastwood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Elmira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Elora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Embro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Emeryville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Essex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Exeter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Fergus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Feversham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Fingal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Flesherton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Forest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Galt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bookmarkStart w:id="1" w:name="_Hlk231659689"/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bookmarkEnd w:id="1"/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Glencoe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Goderich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Gorrie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Grand Bend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Grand Valley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Granton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Guelph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Hanover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Harrietsville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Harriston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Harrow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Hensall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Hensall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Independent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Hepworth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Hespeler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Hickson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Highgate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Hillsburgh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Holstein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Ilderton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Ingersoll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240BBC" w:rsidRPr="00C1708B" w:rsidTr="00240BBC">
        <w:trPr>
          <w:trHeight w:val="240"/>
        </w:trPr>
        <w:tc>
          <w:tcPr>
            <w:tcW w:w="567" w:type="dxa"/>
            <w:vAlign w:val="bottom"/>
          </w:tcPr>
          <w:p w:rsidR="00240BBC" w:rsidRDefault="00240BB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240BBC" w:rsidRDefault="00240B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Innerkip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240BBC" w:rsidRPr="00240BBC" w:rsidRDefault="00240BBC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240BBC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240BBC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240BBC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240BBC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Inwood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542C2B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542C2B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Jarvis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Kerwood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Kincardine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Kingsville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Kintore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Kirkton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Kitchener-Waterloo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 Salle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Lambeth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Langton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Leamington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Linwood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Lions Head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Listowel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Lucknow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Lynden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Maidstone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Markdale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McGregor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Meaford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Melbourne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Merlin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Mildmay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Milverton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Mitchell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Monkton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Mount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Brydges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Mount Forest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Mount Pleasant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Neustadt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Dundee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Hamburg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Norwich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Norwich Independent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542C2B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542C2B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Ohsweken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Oil Springs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Otterville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Paisley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Palmerston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Paris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Parkhill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Pelee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Island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Petrolia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Plattsville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Pleasant Park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Burwell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Dover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Elgin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Franks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Lambton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Rowan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Stanley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Preston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152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Princeton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Ridgetown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Ripley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Rockwood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Rodney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Sauble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Beach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Scotland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Seaforth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Seaforth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Sebringville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Shakespeare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Shedden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Shelburne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Simcoe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Sombra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Southampton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Sparta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Clements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George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Jacobs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Marys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Thomas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Stokes Bay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Stoney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Point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Straffordville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Stratford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Strathroy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Tara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Tavistock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Tecumseh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Teeswater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Thamesford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Thamesville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Thedford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Thornbury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Thorndale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Tilbury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Tillsonburg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191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Tiverton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Tobermory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Uniondale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widowControl w:val="0"/>
              <w:tabs>
                <w:tab w:val="left" w:pos="0"/>
                <w:tab w:val="left" w:pos="8640"/>
              </w:tabs>
              <w:ind w:left="1080" w:hanging="360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Walkerton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Wallaceburg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Wardsville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Waterford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Watford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Watford Independent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Wellesley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 Lorne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Wheatley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Wiarton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Windsor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Wingham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Woodslee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 Independent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Wyoming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  <w:tr w:rsidR="009B6376" w:rsidRPr="00C1708B" w:rsidTr="00240BBC">
        <w:trPr>
          <w:trHeight w:val="240"/>
        </w:trPr>
        <w:tc>
          <w:tcPr>
            <w:tcW w:w="567" w:type="dxa"/>
            <w:vAlign w:val="bottom"/>
          </w:tcPr>
          <w:p w:rsidR="009B6376" w:rsidRDefault="009B63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B6376" w:rsidRDefault="009B63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Zurich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105C05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9B6376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743638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B6376" w:rsidRPr="00240BBC" w:rsidRDefault="00E50B69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noWrap/>
            <w:vAlign w:val="bottom"/>
          </w:tcPr>
          <w:p w:rsidR="009B6376" w:rsidRPr="00240BBC" w:rsidRDefault="009B6376" w:rsidP="00C90B5D">
            <w:pPr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6" w:type="dxa"/>
            <w:vAlign w:val="bottom"/>
          </w:tcPr>
          <w:p w:rsidR="009B6376" w:rsidRPr="00240BBC" w:rsidRDefault="009B6376" w:rsidP="003B4E2B">
            <w:pPr>
              <w:jc w:val="center"/>
              <w:rPr>
                <w:rFonts w:ascii="Wingdings" w:hAnsi="Wingdings" w:cs="Arial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  <w:tc>
          <w:tcPr>
            <w:tcW w:w="425" w:type="dxa"/>
            <w:vAlign w:val="bottom"/>
          </w:tcPr>
          <w:p w:rsidR="009B6376" w:rsidRPr="00240BBC" w:rsidRDefault="00E50B69" w:rsidP="00C90B5D">
            <w:pPr>
              <w:rPr>
                <w:rFonts w:ascii="Wingdings" w:hAnsi="Wingdings"/>
                <w:b/>
              </w:rPr>
            </w:pPr>
            <w:r w:rsidRPr="00E50B69">
              <w:rPr>
                <w:rFonts w:ascii="Wingdings" w:hAnsi="Wingdings"/>
                <w:color w:val="000000"/>
                <w:sz w:val="22"/>
                <w:szCs w:val="22"/>
              </w:rPr>
              <w:t></w:t>
            </w:r>
          </w:p>
        </w:tc>
      </w:tr>
    </w:tbl>
    <w:p w:rsidR="003A396B" w:rsidRPr="00C1708B" w:rsidRDefault="003A396B" w:rsidP="003A396B">
      <w:pPr>
        <w:rPr>
          <w:rFonts w:ascii="Arial" w:hAnsi="Arial" w:cs="Arial"/>
        </w:rPr>
      </w:pPr>
    </w:p>
    <w:p w:rsidR="003A396B" w:rsidRPr="00C1708B" w:rsidRDefault="003A396B" w:rsidP="003A396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94136D" w:rsidRPr="00C1708B" w:rsidRDefault="0094136D" w:rsidP="003A396B">
      <w:pPr>
        <w:autoSpaceDE w:val="0"/>
        <w:autoSpaceDN w:val="0"/>
        <w:adjustRightInd w:val="0"/>
        <w:rPr>
          <w:rFonts w:ascii="Arial" w:hAnsi="Arial" w:cs="Arial"/>
          <w:color w:val="000000"/>
        </w:rPr>
        <w:sectPr w:rsidR="0094136D" w:rsidRPr="00C1708B">
          <w:headerReference w:type="default" r:id="rId27"/>
          <w:footerReference w:type="default" r:id="rId28"/>
          <w:pgSz w:w="12240" w:h="15840" w:code="1"/>
          <w:pgMar w:top="1418" w:right="1077" w:bottom="1247" w:left="851" w:header="720" w:footer="720" w:gutter="0"/>
          <w:pgNumType w:start="1"/>
          <w:cols w:space="720"/>
        </w:sectPr>
      </w:pPr>
    </w:p>
    <w:p w:rsidR="00C11941" w:rsidRDefault="00C11941" w:rsidP="00287EC7">
      <w:pPr>
        <w:pStyle w:val="Caption"/>
        <w:tabs>
          <w:tab w:val="left" w:pos="1418"/>
        </w:tabs>
        <w:jc w:val="center"/>
        <w:rPr>
          <w:rFonts w:ascii="Arial" w:hAnsi="Arial" w:cs="Arial"/>
          <w:noProof/>
          <w:sz w:val="22"/>
          <w:szCs w:val="22"/>
        </w:rPr>
        <w:sectPr w:rsidR="00C11941">
          <w:headerReference w:type="default" r:id="rId29"/>
          <w:footerReference w:type="default" r:id="rId30"/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</w:sectPr>
      </w:pPr>
    </w:p>
    <w:p w:rsidR="0094136D" w:rsidRDefault="0094136D" w:rsidP="00287EC7">
      <w:pPr>
        <w:pStyle w:val="Caption"/>
        <w:tabs>
          <w:tab w:val="left" w:pos="1418"/>
        </w:tabs>
        <w:jc w:val="center"/>
        <w:rPr>
          <w:rFonts w:ascii="Arial" w:hAnsi="Arial" w:cs="Arial"/>
          <w:noProof/>
          <w:sz w:val="22"/>
          <w:szCs w:val="22"/>
        </w:rPr>
      </w:pPr>
      <w:r w:rsidRPr="009731DB">
        <w:rPr>
          <w:rFonts w:ascii="Arial" w:hAnsi="Arial" w:cs="Arial"/>
          <w:noProof/>
          <w:sz w:val="22"/>
          <w:szCs w:val="22"/>
        </w:rPr>
        <w:lastRenderedPageBreak/>
        <w:t xml:space="preserve">Table </w:t>
      </w:r>
      <w:r w:rsidR="00E43F79" w:rsidRPr="002C344C">
        <w:rPr>
          <w:rFonts w:ascii="Arial" w:hAnsi="Arial" w:cs="Arial"/>
        </w:rPr>
        <w:fldChar w:fldCharType="begin"/>
      </w:r>
      <w:r w:rsidR="002C344C" w:rsidRPr="002C344C">
        <w:rPr>
          <w:rFonts w:ascii="Arial" w:hAnsi="Arial" w:cs="Arial"/>
        </w:rPr>
        <w:instrText xml:space="preserve"> SEQ Table \* ARABIC </w:instrText>
      </w:r>
      <w:r w:rsidR="00E43F79" w:rsidRPr="002C344C">
        <w:rPr>
          <w:rFonts w:ascii="Arial" w:hAnsi="Arial" w:cs="Arial"/>
        </w:rPr>
        <w:fldChar w:fldCharType="separate"/>
      </w:r>
      <w:r w:rsidR="00913958">
        <w:rPr>
          <w:rFonts w:ascii="Arial" w:hAnsi="Arial" w:cs="Arial"/>
          <w:noProof/>
        </w:rPr>
        <w:t>2</w:t>
      </w:r>
      <w:r w:rsidR="00E43F79" w:rsidRPr="002C344C">
        <w:rPr>
          <w:rFonts w:ascii="Arial" w:hAnsi="Arial" w:cs="Arial"/>
        </w:rPr>
        <w:fldChar w:fldCharType="end"/>
      </w:r>
      <w:r w:rsidRPr="009731DB">
        <w:rPr>
          <w:rFonts w:ascii="Arial" w:hAnsi="Arial" w:cs="Arial"/>
          <w:noProof/>
          <w:sz w:val="22"/>
          <w:szCs w:val="22"/>
        </w:rPr>
        <w:t xml:space="preserve"> – Exchange Areas in </w:t>
      </w:r>
      <w:r w:rsidR="00D540DE">
        <w:rPr>
          <w:rFonts w:ascii="Arial" w:hAnsi="Arial" w:cs="Arial"/>
          <w:noProof/>
          <w:sz w:val="22"/>
          <w:szCs w:val="22"/>
        </w:rPr>
        <w:t xml:space="preserve">each </w:t>
      </w:r>
      <w:r w:rsidRPr="009731DB">
        <w:rPr>
          <w:rFonts w:ascii="Arial" w:hAnsi="Arial" w:cs="Arial"/>
          <w:noProof/>
          <w:sz w:val="22"/>
          <w:szCs w:val="22"/>
        </w:rPr>
        <w:t>LIR</w:t>
      </w:r>
    </w:p>
    <w:p w:rsidR="00BE6015" w:rsidRPr="00BE6015" w:rsidRDefault="00BE6015" w:rsidP="00BE601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0"/>
        <w:gridCol w:w="3534"/>
        <w:gridCol w:w="3532"/>
      </w:tblGrid>
      <w:tr w:rsidR="00403E4C" w:rsidRPr="006B6278">
        <w:trPr>
          <w:trHeight w:val="264"/>
          <w:tblHeader/>
        </w:trPr>
        <w:tc>
          <w:tcPr>
            <w:tcW w:w="1311" w:type="pct"/>
            <w:shd w:val="clear" w:color="auto" w:fill="auto"/>
          </w:tcPr>
          <w:p w:rsidR="00403E4C" w:rsidRPr="006B6278" w:rsidRDefault="00403E4C" w:rsidP="006B6278">
            <w:pPr>
              <w:jc w:val="center"/>
              <w:rPr>
                <w:rFonts w:ascii="Arial" w:hAnsi="Arial" w:cs="Arial"/>
                <w:b/>
                <w:bCs/>
                <w:lang w:val="en-CA" w:eastAsia="en-CA"/>
              </w:rPr>
            </w:pPr>
            <w:r w:rsidRPr="006B6278">
              <w:rPr>
                <w:rFonts w:ascii="Arial" w:hAnsi="Arial" w:cs="Arial"/>
                <w:b/>
                <w:bCs/>
                <w:lang w:val="en-CA" w:eastAsia="en-CA"/>
              </w:rPr>
              <w:t>LIR</w:t>
            </w:r>
          </w:p>
        </w:tc>
        <w:tc>
          <w:tcPr>
            <w:tcW w:w="1845" w:type="pct"/>
            <w:shd w:val="clear" w:color="auto" w:fill="auto"/>
          </w:tcPr>
          <w:p w:rsidR="00403E4C" w:rsidRPr="006B6278" w:rsidRDefault="00403E4C" w:rsidP="006B6278">
            <w:pPr>
              <w:jc w:val="center"/>
              <w:rPr>
                <w:rFonts w:ascii="Arial" w:hAnsi="Arial" w:cs="Arial"/>
                <w:b/>
                <w:bCs/>
                <w:lang w:val="en-CA" w:eastAsia="en-CA"/>
              </w:rPr>
            </w:pPr>
            <w:r w:rsidRPr="006B6278">
              <w:rPr>
                <w:rFonts w:ascii="Arial" w:hAnsi="Arial" w:cs="Arial"/>
                <w:b/>
                <w:bCs/>
                <w:lang w:val="en-CA" w:eastAsia="en-CA"/>
              </w:rPr>
              <w:t xml:space="preserve"> Exchange Name</w:t>
            </w:r>
          </w:p>
        </w:tc>
        <w:tc>
          <w:tcPr>
            <w:tcW w:w="1844" w:type="pct"/>
          </w:tcPr>
          <w:p w:rsidR="00403E4C" w:rsidRPr="006B6278" w:rsidRDefault="00403E4C" w:rsidP="006B6278">
            <w:pPr>
              <w:jc w:val="center"/>
              <w:rPr>
                <w:rFonts w:ascii="Arial" w:hAnsi="Arial" w:cs="Arial"/>
                <w:b/>
                <w:bCs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lang w:val="en-CA" w:eastAsia="en-CA"/>
              </w:rPr>
              <w:t>Remarks</w:t>
            </w: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Brantford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Burford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Lynden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Mount Pleasant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Ohsweken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Paris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Scotland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Brantford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George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Blenheim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Bothwell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Chatham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Dresden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Highgate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Merlin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Ridgetown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Thamesville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Tilbury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Chatham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Wallaceburg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Bayfield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Dashwood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Dungannon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Dyer's Bay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Gorrie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Hensall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Independent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Seaforth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Zurich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Auburn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Blyth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Brussels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Goderich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Hensall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Lucknow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Seaforth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Clinton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Wingham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Guelph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Acton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Guelph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Guelph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Guelph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Rockwood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Ayr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Baden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Breslau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Drayton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Elmira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Galt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Hespeler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Kitchener-Waterloo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Linwood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Dundee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Hamburg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Plattsville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Preston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Clements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Jacobs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Kitchener-Waterloo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Wellesley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London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Granton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Ailsa Craig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Belmont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Centralia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Crediton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Dorchester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Exeter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Glencoe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Harrietsville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Ilderton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Kerwood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Lambeth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Lucan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Melbourne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Mount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Brydges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Nairn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Parkhill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Strathroy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Thorndale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London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Wardsville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Arthur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Caledon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Dundalk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Elora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Erin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Fergus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Grand Valley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Hillsburgh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Holstein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Mount Forest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Orangeville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Shelburne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Kirkton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Lions Head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Mildmay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Paisley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Elgin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Ripley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Stokes Bay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Teeswater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Tiverton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Tobermory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Cargill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Chatsworth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Chesley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Durham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Feversham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Flesherton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Hanover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Hepworth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Kincardine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Markdale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Meaford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Neustadt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Owen Sound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Sauble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Beach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Southampton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Tara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Thornbury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Walkerton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Owen Sound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Wiarton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Aberarder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Alvinston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Arkona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Forest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Inwood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Independant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Grand Bend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Franks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Thedford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Watford Independent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Alvinston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Brigden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Bright's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Grove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Corunna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Courtright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Oil Springs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Petrolia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Lambton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Sarnia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Sombra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Watford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Sarnia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Wyoming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Simcoe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Delhi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Simcoe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Jarvis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Simcoe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Langton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Simcoe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Dover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Simcoe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Rowan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Simcoe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Simcoe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Simcoe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Waterford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95D05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D95D05" w:rsidRDefault="00D95D05" w:rsidP="001D6C3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D95D05" w:rsidRDefault="00D95D0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Aylmer</w:t>
            </w:r>
          </w:p>
        </w:tc>
        <w:tc>
          <w:tcPr>
            <w:tcW w:w="1844" w:type="pct"/>
          </w:tcPr>
          <w:p w:rsidR="00D95D05" w:rsidRDefault="00D95D0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95D05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D95D05" w:rsidRDefault="00D95D05" w:rsidP="001D6C3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D95D05" w:rsidRDefault="00D95D0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Burwell</w:t>
            </w:r>
          </w:p>
        </w:tc>
        <w:tc>
          <w:tcPr>
            <w:tcW w:w="1844" w:type="pct"/>
          </w:tcPr>
          <w:p w:rsidR="00D95D05" w:rsidRDefault="00D95D0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95D05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D95D05" w:rsidRDefault="00D95D05" w:rsidP="001D6C3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D95D05" w:rsidRDefault="00D95D0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Straffordville</w:t>
            </w:r>
            <w:proofErr w:type="spellEnd"/>
          </w:p>
        </w:tc>
        <w:tc>
          <w:tcPr>
            <w:tcW w:w="1844" w:type="pct"/>
          </w:tcPr>
          <w:p w:rsidR="00D95D05" w:rsidRDefault="00D95D0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Dutton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Fingal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 Stanley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Rodney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Shedden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Sparta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St. Thomas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Thomas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 Lorne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Stratford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Clifford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Stratford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Milverton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Stratford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Sebringville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Atwood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Dublin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Harriston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Listowel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Mitchell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Monkton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Palmerston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Shakespeare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Marys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Stratford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Stratford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Tavistock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Windsor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Cottam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Amherstburg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Belle River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Comber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Emeryville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Essex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Harrow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Kingsville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 Salle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Leamington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Maidstone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McGregor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Pelee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Island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Pleasant Park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Stoney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Point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Tecumseh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Wheatley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Windsor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Windsor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Woodslee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Burgessville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21614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Norwich Independent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Uniondale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 Independent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Beachville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Bright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Brownsville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Drumbo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Eastwood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Embro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Hickson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Ingersoll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Innerkip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Kintore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Norwich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Otterville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Princeton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Thamesford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Tillsonburg</w:t>
            </w:r>
            <w:proofErr w:type="spellEnd"/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81C43" w:rsidRPr="006B6278">
        <w:trPr>
          <w:trHeight w:val="264"/>
        </w:trPr>
        <w:tc>
          <w:tcPr>
            <w:tcW w:w="1311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Woodstock </w:t>
            </w:r>
          </w:p>
        </w:tc>
        <w:tc>
          <w:tcPr>
            <w:tcW w:w="1845" w:type="pct"/>
            <w:shd w:val="clear" w:color="auto" w:fill="auto"/>
            <w:noWrap/>
            <w:vAlign w:val="bottom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Woodstock</w:t>
            </w:r>
          </w:p>
        </w:tc>
        <w:tc>
          <w:tcPr>
            <w:tcW w:w="1844" w:type="pct"/>
          </w:tcPr>
          <w:p w:rsidR="00A81C43" w:rsidRDefault="00A81C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628C4" w:rsidRDefault="001628C4" w:rsidP="001628C4"/>
    <w:p w:rsidR="0019422F" w:rsidRDefault="0019422F" w:rsidP="00255E7B">
      <w:pPr>
        <w:autoSpaceDE w:val="0"/>
        <w:autoSpaceDN w:val="0"/>
        <w:adjustRightInd w:val="0"/>
        <w:sectPr w:rsidR="0019422F" w:rsidSect="0019422F">
          <w:footerReference w:type="default" r:id="rId31"/>
          <w:pgSz w:w="12240" w:h="15840" w:code="1"/>
          <w:pgMar w:top="1440" w:right="1440" w:bottom="1440" w:left="1440" w:header="720" w:footer="720" w:gutter="0"/>
          <w:pgNumType w:start="6"/>
          <w:cols w:space="720"/>
        </w:sectPr>
      </w:pPr>
    </w:p>
    <w:p w:rsidR="00644E13" w:rsidRDefault="00644E13" w:rsidP="00255E7B">
      <w:pPr>
        <w:autoSpaceDE w:val="0"/>
        <w:autoSpaceDN w:val="0"/>
        <w:adjustRightInd w:val="0"/>
      </w:pPr>
    </w:p>
    <w:p w:rsidR="00C11941" w:rsidRDefault="0019422F" w:rsidP="00D7513E">
      <w:pPr>
        <w:pStyle w:val="Caption"/>
        <w:jc w:val="center"/>
        <w:rPr>
          <w:rFonts w:ascii="Arial" w:hAnsi="Arial" w:cs="Arial"/>
        </w:rPr>
      </w:pPr>
      <w:r>
        <w:rPr>
          <w:rFonts w:ascii="Arial" w:hAnsi="Arial" w:cs="Arial"/>
        </w:rPr>
        <w:t>Distribution List</w:t>
      </w:r>
    </w:p>
    <w:p w:rsidR="0019422F" w:rsidRDefault="0019422F" w:rsidP="0019422F"/>
    <w:p w:rsidR="0019422F" w:rsidRPr="0019422F" w:rsidRDefault="0019422F" w:rsidP="0019422F">
      <w:pPr>
        <w:tabs>
          <w:tab w:val="left" w:pos="4680"/>
        </w:tabs>
        <w:rPr>
          <w:rFonts w:ascii="Arial" w:hAnsi="Arial" w:cs="Arial"/>
        </w:rPr>
      </w:pPr>
      <w:r w:rsidRPr="0019422F">
        <w:rPr>
          <w:rFonts w:ascii="Arial" w:hAnsi="Arial" w:cs="Arial"/>
          <w:highlight w:val="yellow"/>
        </w:rPr>
        <w:t>Distribution List will be updated until the Planning Document is Final</w:t>
      </w:r>
    </w:p>
    <w:p w:rsidR="0019422F" w:rsidRPr="0019422F" w:rsidRDefault="0019422F" w:rsidP="0019422F">
      <w:pPr>
        <w:rPr>
          <w:rFonts w:ascii="Arial" w:hAnsi="Arial" w:cs="Arial"/>
        </w:rPr>
      </w:pPr>
    </w:p>
    <w:p w:rsidR="00E50B69" w:rsidRDefault="00E50B69" w:rsidP="00E50B69">
      <w:pPr>
        <w:jc w:val="center"/>
        <w:rPr>
          <w:rFonts w:ascii="Arial" w:hAnsi="Arial" w:cs="Arial"/>
        </w:rPr>
      </w:pPr>
      <w:bookmarkStart w:id="2" w:name="top"/>
      <w:bookmarkEnd w:id="2"/>
    </w:p>
    <w:tbl>
      <w:tblPr>
        <w:tblW w:w="1008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5040"/>
        <w:gridCol w:w="5040"/>
      </w:tblGrid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NXX Admin</w:t>
            </w:r>
            <w:r w:rsidRPr="00CD7B53">
              <w:rPr>
                <w:rFonts w:ascii="Arial" w:hAnsi="Arial" w:cs="Arial"/>
              </w:rPr>
              <w:t xml:space="preserve"> 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nxx.admin@bell.ca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Regulatory E-Mail</w:t>
            </w:r>
            <w:r w:rsidRPr="00CD7B53">
              <w:rPr>
                <w:rFonts w:ascii="Arial" w:hAnsi="Arial" w:cs="Arial"/>
              </w:rPr>
              <w:t xml:space="preserve"> 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Distributel Communications Limited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177 Nepean Street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K2P 0B4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regulatory@distributel.ca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Karen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(Johnson) Isaacson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Airtel Wireless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3851 Manchester Rd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Calgary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AB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T2G3Z8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403-257-7100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403-257-7101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karen.johnson@airtelwireless.ca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Edward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Antecol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VP, Regulatory and Carrier Relations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Globalive Wireless Management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207 Queen Quay West Suite 710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M5J 1A7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416-849-1277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866-247-1890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eantecol@windmobile.ca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Andreea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Badea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Iristel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11 Bowan Court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M2K 3A8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416-800-4747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abadea@iristel.ro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Larry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Baines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Wireless Portability &amp; Number Administration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Rogers Wireless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8200 Dixie Road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Brampton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L6T 0C1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proofErr w:type="spellStart"/>
            <w:r w:rsidRPr="00CD7B53">
              <w:rPr>
                <w:rFonts w:ascii="Arial" w:hAnsi="Arial" w:cs="Arial"/>
                <w:lang w:val="fr-CA"/>
              </w:rPr>
              <w:t>Telephone</w:t>
            </w:r>
            <w:proofErr w:type="spellEnd"/>
            <w:r w:rsidRPr="00CD7B53">
              <w:rPr>
                <w:rFonts w:ascii="Arial" w:hAnsi="Arial" w:cs="Arial"/>
                <w:lang w:val="fr-CA"/>
              </w:rPr>
              <w:t xml:space="preserve">: </w:t>
            </w:r>
            <w:r w:rsidRPr="00CD7B53">
              <w:rPr>
                <w:rFonts w:ascii="Arial" w:hAnsi="Arial" w:cs="Arial"/>
                <w:noProof/>
                <w:lang w:val="fr-CA"/>
              </w:rPr>
              <w:t>647-747-4649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647-747-4557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larry.baines@rci.rogers.com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lastRenderedPageBreak/>
              <w:t>Bill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Barsley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Manager - Planning &amp; Engineering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TELUS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27 Marmac Drive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Etobicoke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M9W 1E7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647-837-6820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416-279-3930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bill.barsley@telus.com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Olena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Bilozerska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Network Planning Manager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TELUS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300 Consilium Place, 9th Floor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Scarborough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M1H 3G2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416-279-8521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Olena.Bilozerska@telus.com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Doug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Birdwise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Interested Party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109 Westpark Drive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K1B 3G4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613-830-0081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douglas.birdwise@sympatico.ca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Samer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Bishay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CEO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Iristel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11 Bowan Court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M2K 3A8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416-800-9999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416-628-0891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regulatory@iristel.com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Laurie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Bowie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Network Planning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100 Dundas Street, Floor 4G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London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N6A 5B6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519-850-5818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laurie.bowie@bell.ca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Glen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Brown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Division Manager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SAIC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 Queen Street, Suite 1516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5Y7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613-683-3291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613-563-3399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browng@saiccanada.com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Kim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Brown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Telephone Infrastructure Specialist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Eastlink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PO Box 8660, Station “A”: 6080 Young St, 7th Floor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Halifax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B3K 5M3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902-446-3794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902-405-3426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kim.brown@corp.eastlink.ca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Melanye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Caisse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Telecom Analyst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ISP Telecom Inc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1155 Boul Rene-Levesque Ouest Suite 2500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Montreal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H3B 2K4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416-548-4819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416-548-4818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melanye@isptelecom.net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lastRenderedPageBreak/>
              <w:t>JF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Champagne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Executive Director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Security Association, National Office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610 Alden Road, Suite 100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Markham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L3R 9Z1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905-513-0622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905-513-0624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jfchampagne@canasa.org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Fiona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Clegg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CO Code Administration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SAIC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 Queen Street, Suite 1516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K1P 5Y7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proofErr w:type="spellStart"/>
            <w:r w:rsidRPr="00CD7B53">
              <w:rPr>
                <w:rFonts w:ascii="Arial" w:hAnsi="Arial" w:cs="Arial"/>
                <w:lang w:val="fr-CA"/>
              </w:rPr>
              <w:t>Telephone</w:t>
            </w:r>
            <w:proofErr w:type="spellEnd"/>
            <w:r w:rsidRPr="00CD7B53">
              <w:rPr>
                <w:rFonts w:ascii="Arial" w:hAnsi="Arial" w:cs="Arial"/>
                <w:lang w:val="fr-CA"/>
              </w:rPr>
              <w:t xml:space="preserve">: </w:t>
            </w:r>
            <w:r w:rsidRPr="00CD7B53">
              <w:rPr>
                <w:rFonts w:ascii="Arial" w:hAnsi="Arial" w:cs="Arial"/>
                <w:noProof/>
                <w:lang w:val="fr-CA"/>
              </w:rPr>
              <w:t>613-683-3285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cleggf@saiccanada.com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Toby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Cockcroft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Consultant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Comsolve Inc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3601 HWY 7 East, Suite 400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Markham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L3R 0M3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416-320-2959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toby.cockcroft@comsolveinc.com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David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Comrie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CNA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SAIC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1516 - 60 Queen Street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5Y7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613-683-3287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613-563-3399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comried@saiccanada.com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Doug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Cooper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Director - Network Profitability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Globility Communications Corp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5343 Dundas St West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Etobicoke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M9B 6K5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416-207-7760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dcooper@globility.ca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Cuccia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None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317 Guilbeau Road, Apt.207-E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Lafayette</w:t>
            </w:r>
            <w:r w:rsidRPr="00CD7B53">
              <w:rPr>
                <w:rFonts w:ascii="Arial" w:hAnsi="Arial" w:cs="Arial"/>
                <w:lang w:val="fr-CA"/>
              </w:rPr>
              <w:t xml:space="preserve">, </w:t>
            </w:r>
            <w:r w:rsidRPr="00CD7B53">
              <w:rPr>
                <w:rFonts w:ascii="Arial" w:hAnsi="Arial" w:cs="Arial"/>
                <w:noProof/>
                <w:lang w:val="fr-CA"/>
              </w:rPr>
              <w:t>LA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USA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70506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proofErr w:type="spellStart"/>
            <w:r w:rsidRPr="00CD7B53">
              <w:rPr>
                <w:rFonts w:ascii="Arial" w:hAnsi="Arial" w:cs="Arial"/>
                <w:lang w:val="fr-CA"/>
              </w:rPr>
              <w:t>Telephone</w:t>
            </w:r>
            <w:proofErr w:type="spellEnd"/>
            <w:r w:rsidRPr="00CD7B53">
              <w:rPr>
                <w:rFonts w:ascii="Arial" w:hAnsi="Arial" w:cs="Arial"/>
                <w:lang w:val="fr-CA"/>
              </w:rPr>
              <w:t xml:space="preserve">: </w:t>
            </w:r>
            <w:r w:rsidRPr="00CD7B53">
              <w:rPr>
                <w:rFonts w:ascii="Arial" w:hAnsi="Arial" w:cs="Arial"/>
                <w:noProof/>
                <w:lang w:val="fr-CA"/>
              </w:rPr>
              <w:t>504-460-0647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markjcuccia@yahoo.com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Jean-Marc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D'Aoust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Consultant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Representative for Cogeco Cable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1720 rue Des Pins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Limoges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K0A 2M0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613-443-1635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jmdaoust@distributel.net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Arnie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Dehoop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Manager, Network Optimization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Globalive Wireless Management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207 Queens Quay West, Suite 710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M5J 1A7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647-722-7022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866-247-1890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arniedehoop@globalive.com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lastRenderedPageBreak/>
              <w:t>Diane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Dolan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Business Analyst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Distributel Communications Limited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177 Nepean Street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K2P 0B4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613-212-5003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613-237-7009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diane.dolan@distributel.ca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Irma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Dulay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Globility Communications Corporation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500- 5343 Dundas St West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M9B 6K5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416-207-7151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877-329-6875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idulay@globility.ca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Jean-Michel</w:t>
            </w:r>
            <w:r w:rsidRPr="00CD7B53">
              <w:rPr>
                <w:rFonts w:ascii="Arial" w:hAnsi="Arial" w:cs="Arial"/>
                <w:lang w:val="fr-CA"/>
              </w:rPr>
              <w:t xml:space="preserve"> </w:t>
            </w:r>
            <w:r w:rsidRPr="00CD7B53">
              <w:rPr>
                <w:rFonts w:ascii="Arial" w:hAnsi="Arial" w:cs="Arial"/>
                <w:noProof/>
                <w:lang w:val="fr-CA"/>
              </w:rPr>
              <w:t>Dupuis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Coordonnateur, Services Publiques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Rogers Communications Partnershiip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800 rue de la Gauchetiere Ouest, Suite 4000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Montreal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H5A 1K3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514-928-3911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1-800-506-3962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jeanmichel.dupuis@rci.rogers.com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Mona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Edmond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Director, Marketing &amp; Communications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Security Association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610 Alden Road, Suite 100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Markham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L3R 9Z1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905-513-0622 Ext 242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905-513-0624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memond@canasa.org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J. David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Farnes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Vice President, Regulatory Affairs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Wireless Telecommunications Association (CWTA)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80 Elgin Street, Suite 300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6R2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613-233-4888 ext. 106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613-233-2032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documentcontrol@cwta.ca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Michael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Gamey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Manager, Network Engineering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Public Mobile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1920 Yonge St, Suite 400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M4S 3E2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416-540-2500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416-486-3269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Michael.Gamey@publicmobile.ca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 Edward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Garner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FlexITy Solutions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45 Vogell Road, 8th Floor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Richmond Hill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L4B 3P6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905-787-3548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905-787-3599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ted.garner@flexity.ca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Anne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Gertzbein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Manager Ancillary Services (411/911) &amp; Local PIC/CARE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MTS Allstream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200 Wellington Street West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M5V 3G2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416-640-5229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416-640-5219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anne.gertzbein@mtsallstream.com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lastRenderedPageBreak/>
              <w:t>Lisa</w:t>
            </w:r>
            <w:r w:rsidRPr="00CD7B53">
              <w:rPr>
                <w:rFonts w:ascii="Arial" w:hAnsi="Arial" w:cs="Arial"/>
                <w:lang w:val="fr-CA"/>
              </w:rPr>
              <w:t xml:space="preserve"> </w:t>
            </w:r>
            <w:r w:rsidRPr="00CD7B53">
              <w:rPr>
                <w:rFonts w:ascii="Arial" w:hAnsi="Arial" w:cs="Arial"/>
                <w:noProof/>
                <w:lang w:val="fr-CA"/>
              </w:rPr>
              <w:t>Goetz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Yak Communications (Canada) Corp.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48 Yonge Street, Suite 1200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M5E 1G6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416-204-7508 Ext 508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416-640-1089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lisagoetz@globalive.com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Teresa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Griffin-Muir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Vice President. Regulatory Affairs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MTS Allstream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45 O'Connor Street, Suite 1400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1A4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613-688-8790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613-688-8303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iworkstation@mtsallstream.com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Marian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Hearn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Project Executive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LNP Consortium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350 Palladium Drive, Suite 208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Kanata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K2V 1A8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613-287-0225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800-406-9250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marian.hearn@clnpc.ca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Pierre-Luc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Hebert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Assistant General Counsel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160 Elgin St.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K1G 3J4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613-785-6363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p.l.hebert@bell.ca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Lynne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Hewitson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Membership Manager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Security Association (CANASA)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610 Alden Road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Markham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L3R 9Z1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905-513-0622 ext 223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905-513-0624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membership@canasa.org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Larry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Hishon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Vice-President Business Development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Fibernetics Corporation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583 Eastgate Walk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Waterloo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N2K 2V9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519-571-7433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519-772-5014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lhishon@fibernetics.ca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Steven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Hrabok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Product Specialist - Digital Phone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Shaw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Suite 800, 630 - 3rd Ave SW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Calgary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AB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T2P 4L4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403-234-6284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403-750-6969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dp-tnadmin@sjrb.ca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Wendy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Johnson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Business Provisioning Coordinator -TN Admin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Eastlink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noProof/>
              </w:rPr>
            </w:pPr>
            <w:r w:rsidRPr="00CD7B53">
              <w:rPr>
                <w:rFonts w:ascii="Arial" w:hAnsi="Arial" w:cs="Arial"/>
                <w:noProof/>
              </w:rPr>
              <w:t xml:space="preserve">6080 Young Street, 1st Floor, 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PO Box 8660 Station 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Halifax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B3K 5M3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902-446-3477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902.431.1180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wendy.johnson@corp.eastlink.ca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lastRenderedPageBreak/>
              <w:t>Jasdev</w:t>
            </w:r>
            <w:r w:rsidRPr="00CD7B53">
              <w:rPr>
                <w:rFonts w:ascii="Arial" w:hAnsi="Arial" w:cs="Arial"/>
                <w:lang w:val="fr-CA"/>
              </w:rPr>
              <w:t xml:space="preserve"> </w:t>
            </w:r>
            <w:r w:rsidRPr="00CD7B53">
              <w:rPr>
                <w:rFonts w:ascii="Arial" w:hAnsi="Arial" w:cs="Arial"/>
                <w:noProof/>
                <w:lang w:val="fr-CA"/>
              </w:rPr>
              <w:t>Kalsi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Facilities Coordinator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Rogers Communications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800 de la Gauchetiere St West Suite 4000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Montreal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H5A 1K3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514-937-0102 Ext. 4209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jasdev.kalsi@rci.rogers.com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Suresh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Khare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CO Code Manager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SAIC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 Queen Street, Suite 1516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5Y7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613-683-3296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613-563-3399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khares@saiccanada.com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Jeanne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Lacombe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Senior Analyst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Radio-television and Telecommunications Commission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Central Building Les Terrasses de la Chaudière 1 Promenade du Portage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Gatineau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K1A 0N2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819-997-4586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jeanne.lacombe@crtc.gc.ca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Jocelyn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Lalonde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Specialist Translations Engineering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Mobility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200 Boulevard Bouchard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Dorval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H9S 5X5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514-420-3899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jocelyn.lalonde@bell.ca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Peter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Lang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416-230-7842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Peterlang121@yahoo.ca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Jeremy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Lendvay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Senior Analyst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Radio-television and Telecommunications Commission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1 Promenade du Portage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Gatineau</w:t>
            </w:r>
            <w:r w:rsidRPr="00CD7B53">
              <w:rPr>
                <w:rFonts w:ascii="Arial" w:hAnsi="Arial" w:cs="Arial"/>
                <w:lang w:val="fr-CA"/>
              </w:rPr>
              <w:t xml:space="preserve">, </w:t>
            </w:r>
            <w:r w:rsidRPr="00CD7B53">
              <w:rPr>
                <w:rFonts w:ascii="Arial" w:hAnsi="Arial" w:cs="Arial"/>
                <w:noProof/>
                <w:lang w:val="fr-CA"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K1A 0N2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819-997-4946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819-953-3756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jeremy.lendvay@crtc.gc.ca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Natalie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Lessard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SAIC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 Queen Street, Suite 1516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5Y7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613-683-3288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613-563-3399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lessardn@saiccanada.com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Darryl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MacDonald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Bragg Communications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6080 Young Street 6th Floor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Halifax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B3K 5M3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902-484-2942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darryl.macdonald@corp.eastlink.ca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lastRenderedPageBreak/>
              <w:t>Natalie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MacDonald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Director of Regulatory Matters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Bragg Communications Incorporated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6080 Young Street, Suite 801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Halifax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B3K 5M3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902-431-9979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902-446-9979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regulatory.matters@corp.eastlink.ca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John C.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Manning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Director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NANPA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46000 Center Oak Plaza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Sterling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VA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USA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20166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571-434-5770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571-434-5502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john.manning@neustar.biz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Seeranie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Mansey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100 Borough Dr. 5 Blue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Scarborough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M1P 4W2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416-296-6172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416-296-0685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seeranie.mansey@bell.ca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Bill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Mason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Manager, Numbering Administration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Radio-television and Telecommunications Commission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Central Building Les Terrasses de la Chaudière 1 Promenade du Portage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Gatineau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K1A 0N2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819-953-8882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819-953-0795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bill.mason@crtc.gc.ca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Deirdre</w:t>
            </w:r>
            <w:r w:rsidRPr="00CD7B53">
              <w:rPr>
                <w:rFonts w:ascii="Arial" w:hAnsi="Arial" w:cs="Arial"/>
                <w:lang w:val="fr-CA"/>
              </w:rPr>
              <w:t xml:space="preserve"> </w:t>
            </w:r>
            <w:r w:rsidRPr="00CD7B53">
              <w:rPr>
                <w:rFonts w:ascii="Arial" w:hAnsi="Arial" w:cs="Arial"/>
                <w:noProof/>
                <w:lang w:val="fr-CA"/>
              </w:rPr>
              <w:t>Massiah-Gomes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Manager - Technology Strategy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TELUS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200 Consilium Place, Suite 1600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Scarborough</w:t>
            </w:r>
            <w:r w:rsidRPr="00CD7B53">
              <w:rPr>
                <w:rFonts w:ascii="Arial" w:hAnsi="Arial" w:cs="Arial"/>
                <w:lang w:val="fr-CA"/>
              </w:rPr>
              <w:t xml:space="preserve">, </w:t>
            </w:r>
            <w:r w:rsidRPr="00CD7B53">
              <w:rPr>
                <w:rFonts w:ascii="Arial" w:hAnsi="Arial" w:cs="Arial"/>
                <w:noProof/>
                <w:lang w:val="fr-CA"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M1H 3J3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proofErr w:type="spellStart"/>
            <w:r w:rsidRPr="00CD7B53">
              <w:rPr>
                <w:rFonts w:ascii="Arial" w:hAnsi="Arial" w:cs="Arial"/>
                <w:lang w:val="fr-CA"/>
              </w:rPr>
              <w:t>Telephone</w:t>
            </w:r>
            <w:proofErr w:type="spellEnd"/>
            <w:r w:rsidRPr="00CD7B53">
              <w:rPr>
                <w:rFonts w:ascii="Arial" w:hAnsi="Arial" w:cs="Arial"/>
                <w:lang w:val="fr-CA"/>
              </w:rPr>
              <w:t xml:space="preserve">: </w:t>
            </w:r>
            <w:r w:rsidRPr="00CD7B53">
              <w:rPr>
                <w:rFonts w:ascii="Arial" w:hAnsi="Arial" w:cs="Arial"/>
                <w:noProof/>
                <w:lang w:val="fr-CA"/>
              </w:rPr>
              <w:t>416-279-9000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416-279-3949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deirdre.massiah-gomes@telus.com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Andrew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Matoga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President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ISP Telecom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1155 Boul Rene-Levesque O Suite 2500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Montreal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H3B 2K4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416-548-4848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416-548-4847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andrew@isptelecom.net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Tony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McCarthy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Inter-carrier Operations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Public Mobile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416-317-8984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416-486-3269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Tony.McCarthy@publicmobile.ca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McDougall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Carrier Relations Analyst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Mobilicity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101 Exchange Avenue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Vaughan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L4K 5R6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647-706-4154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mark.mcdougall@mobilicity.ca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lastRenderedPageBreak/>
              <w:t>Kevin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McGouran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Senior Technical Specialist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Allstream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200 Wellington St. W.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M5V 3G2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416-640-9419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416-644-9672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kevin.mcgouran@mtsallstream.com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David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McKeown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View Communications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1668 Valentine Gdn.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Mississauga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L5J 1H5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905-823-9996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905-823-9288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dmckeown@viewcom.ca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Amor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Mohammed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Director, RF Planning &amp; Optimization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Globalive Wireless Management Corp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207 Queen Quay W, Suite 700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M5J1A7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647-260-1486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amohammed@windmobile.ca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Frank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Norman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None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New Westminster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BC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604-522-6764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cscnemail@bctip.com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National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Office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Security Association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610 Alden Road, Suite 100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Markham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L3R 9Z1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905-513-0622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905-513-0624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staff@canasa.org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Ruth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Oliveros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Associate - National Numbering Solutions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100 Borough Dr - Flr 5 Blue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Scarborough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M1P 4W2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416-296-6088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416-296-0685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ruth.oliveros@bell.ca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Sandra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Paglia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Project Manager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Canada (Bell West &amp; GT Group Telecom Services)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76 Adelaide West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M5H 1P6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905-833-7020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sandra.paglia@bell.ca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Helen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Petronski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TELUS NPA Relief Initiative Project Manager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TELUS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152 Newbold St.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London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519-541-9970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helen.petronski@telus.com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lastRenderedPageBreak/>
              <w:t>Glenn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Pilley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Numbering Administrator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SAIC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 Queen Street, Suite 1516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5Y7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613-683-3289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613-563-9293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pilleyg@saiccanada.com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Denise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Potvin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Associate Director, Regulatory Affairs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160 Elgin Street, 19th Floor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K2P 2C4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613-781-1509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613-560-0472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denise.potvin@bell.ca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Lucie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Pugliese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Administrator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Numbering Alliance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1575 Saturne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Brossard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J4X 1N4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450-465-8277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450-465-0703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lucie.pugliese@sympatico.ca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Karen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Robinson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Telus Mobility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200 Consilium Place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Scarborough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M1H 3J3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416-279-3053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Karen.Robinson3@telus.com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Edgar R.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Rodriguez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Traffic Routing Administration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One Telcordia Drive, Room 4A741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Piscataway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NJ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USA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0884-4157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732-699-6640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732-336-6999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erodriguez@iconectiv.com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Leo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Santoro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Network Analyst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Bell Mobility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5115 Creekbank Rd, Floor 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Mississauga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L4W 5R1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905-282-3021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905-282-3106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leo.santoro@bell.ca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Rick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Schleihauf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Vice President - Carrier Relations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Fibernetics Corporation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605 Boxwood Drive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Cambridge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N3E 1A5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519-804-3000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519-653-7686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rschleihauf@fibernetics.ca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Esther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Snow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Regulatory Affairs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Shaw Communications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630 3rd Ave SW, Suite 900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Calgary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AB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T2P 4L4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403-303-4003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403-303-4001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esther.snow@sjrb.ca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lastRenderedPageBreak/>
              <w:t>Matthew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Stein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Globility Communications Corporation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500- 5343 Dundas St West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M9B 6K5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416-207-7079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lang w:val="fr-CA"/>
              </w:rPr>
              <w:t xml:space="preserve">Fax: </w:t>
            </w:r>
            <w:r w:rsidRPr="00CD7B53">
              <w:rPr>
                <w:rFonts w:ascii="Arial" w:hAnsi="Arial" w:cs="Arial"/>
                <w:noProof/>
                <w:lang w:val="fr-CA"/>
              </w:rPr>
              <w:t>877-329-2916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mstein @globility.ca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K.T.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Walsh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Company Security Officer / Senior System Specialist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SAIC 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60 Queen Street, Suite 1516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Ottawa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K1P 5Y7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613-683-3290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613-563-3399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walshkel@saiccanada.com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Kim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Wardle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Manager, Competition Implementation &amp; Technology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Canadian Radio-television and Telecommunications Commission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1 Promenade du Portage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Gatineau</w:t>
            </w:r>
            <w:r w:rsidRPr="00CD7B53">
              <w:rPr>
                <w:rFonts w:ascii="Arial" w:hAnsi="Arial" w:cs="Arial"/>
                <w:lang w:val="fr-CA"/>
              </w:rPr>
              <w:t xml:space="preserve">, </w:t>
            </w:r>
            <w:r w:rsidRPr="00CD7B53">
              <w:rPr>
                <w:rFonts w:ascii="Arial" w:hAnsi="Arial" w:cs="Arial"/>
                <w:noProof/>
                <w:lang w:val="fr-CA"/>
              </w:rPr>
              <w:t>QC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  <w:r w:rsidRPr="00CD7B53">
              <w:rPr>
                <w:rFonts w:ascii="Arial" w:hAnsi="Arial" w:cs="Arial"/>
                <w:noProof/>
                <w:lang w:val="fr-CA"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J8X 4B1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819-997-4945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819-994-0218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kim.wardle@crtc.gc.ca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Ayman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Youssef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VP Marketing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Globalive Wireless Management Corp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207 Queen's Quay W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Toronto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M5J 1A7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647-700-9724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416-987-1203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ayoussef@windmobile.ca</w:t>
            </w:r>
          </w:p>
        </w:tc>
      </w:tr>
      <w:tr w:rsidR="00A216D3" w:rsidRPr="00CD7B53" w:rsidTr="00CD7B53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Clayton</w:t>
            </w:r>
            <w:r w:rsidRPr="00CD7B53">
              <w:rPr>
                <w:rFonts w:ascii="Arial" w:hAnsi="Arial" w:cs="Arial"/>
              </w:rPr>
              <w:t xml:space="preserve"> </w:t>
            </w:r>
            <w:r w:rsidRPr="00CD7B53">
              <w:rPr>
                <w:rFonts w:ascii="Arial" w:hAnsi="Arial" w:cs="Arial"/>
                <w:noProof/>
              </w:rPr>
              <w:t>Zekelman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Managed Network Systems Inc.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3363 Tecumseh Rd. E.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Windsor</w:t>
            </w:r>
            <w:r w:rsidRPr="00CD7B53">
              <w:rPr>
                <w:rFonts w:ascii="Arial" w:hAnsi="Arial" w:cs="Arial"/>
              </w:rPr>
              <w:t xml:space="preserve">, </w:t>
            </w:r>
            <w:r w:rsidRPr="00CD7B53">
              <w:rPr>
                <w:rFonts w:ascii="Arial" w:hAnsi="Arial" w:cs="Arial"/>
                <w:noProof/>
              </w:rPr>
              <w:t>ON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Canada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N8W 1H4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Telephone: </w:t>
            </w:r>
            <w:r w:rsidRPr="00CD7B53">
              <w:rPr>
                <w:rFonts w:ascii="Arial" w:hAnsi="Arial" w:cs="Arial"/>
                <w:noProof/>
              </w:rPr>
              <w:t>519-985-8410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</w:rPr>
              <w:t xml:space="preserve">Fax: </w:t>
            </w:r>
            <w:r w:rsidRPr="00CD7B53">
              <w:rPr>
                <w:rFonts w:ascii="Arial" w:hAnsi="Arial" w:cs="Arial"/>
                <w:noProof/>
              </w:rPr>
              <w:t>519-985-8409</w:t>
            </w:r>
          </w:p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</w:rPr>
            </w:pPr>
            <w:r w:rsidRPr="00CD7B53">
              <w:rPr>
                <w:rFonts w:ascii="Arial" w:hAnsi="Arial" w:cs="Arial"/>
                <w:noProof/>
              </w:rPr>
              <w:t>clayton@mnsi.net</w:t>
            </w:r>
          </w:p>
        </w:tc>
        <w:tc>
          <w:tcPr>
            <w:tcW w:w="5040" w:type="dxa"/>
            <w:vAlign w:val="center"/>
          </w:tcPr>
          <w:p w:rsidR="00A216D3" w:rsidRPr="00CD7B53" w:rsidRDefault="00A216D3" w:rsidP="00D468D4">
            <w:pPr>
              <w:ind w:left="153" w:right="153"/>
              <w:rPr>
                <w:rFonts w:ascii="Arial" w:hAnsi="Arial" w:cs="Arial"/>
                <w:lang w:val="fr-CA"/>
              </w:rPr>
            </w:pPr>
          </w:p>
        </w:tc>
      </w:tr>
    </w:tbl>
    <w:p w:rsidR="00C33102" w:rsidRPr="00C1708B" w:rsidRDefault="00C33102" w:rsidP="00A216D3"/>
    <w:sectPr w:rsidR="00C33102" w:rsidRPr="00C1708B" w:rsidSect="00C11941">
      <w:footerReference w:type="default" r:id="rId32"/>
      <w:pgSz w:w="12240" w:h="15840" w:code="1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845" w:rsidRDefault="00D97845">
      <w:r>
        <w:separator/>
      </w:r>
    </w:p>
  </w:endnote>
  <w:endnote w:type="continuationSeparator" w:id="0">
    <w:p w:rsidR="00D97845" w:rsidRDefault="00D978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Default="00E43F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F7C2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F7C2C" w:rsidRDefault="007F7C2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Default="007F7C2C" w:rsidP="00390FA9">
    <w:pPr>
      <w:pStyle w:val="Footer"/>
      <w:jc w:val="center"/>
    </w:pPr>
    <w:r>
      <w:rPr>
        <w:rFonts w:ascii="Arial" w:hAnsi="Arial" w:cs="Arial"/>
        <w:snapToGrid w:val="0"/>
      </w:rPr>
      <w:t>A</w:t>
    </w:r>
    <w:r w:rsidRPr="006D620C">
      <w:rPr>
        <w:rFonts w:ascii="Arial" w:hAnsi="Arial" w:cs="Arial"/>
        <w:snapToGrid w:val="0"/>
      </w:rPr>
      <w:t xml:space="preserve"> - </w:t>
    </w:r>
    <w:r w:rsidR="00E43F79"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 w:rsidR="00E43F79">
      <w:rPr>
        <w:rStyle w:val="PageNumber"/>
        <w:rFonts w:ascii="Arial" w:hAnsi="Arial" w:cs="Arial"/>
      </w:rPr>
      <w:fldChar w:fldCharType="separate"/>
    </w:r>
    <w:r w:rsidR="00AF6FE9">
      <w:rPr>
        <w:rStyle w:val="PageNumber"/>
        <w:rFonts w:ascii="Arial" w:hAnsi="Arial" w:cs="Arial"/>
        <w:noProof/>
      </w:rPr>
      <w:t>14</w:t>
    </w:r>
    <w:r w:rsidR="00E43F79">
      <w:rPr>
        <w:rStyle w:val="PageNumber"/>
        <w:rFonts w:ascii="Arial" w:hAnsi="Arial" w:cs="Aria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Default="007F7C2C" w:rsidP="003A396B">
    <w:pPr>
      <w:pStyle w:val="Footer"/>
      <w:jc w:val="center"/>
      <w:rPr>
        <w:snapToGrid w:val="0"/>
      </w:rPr>
    </w:pPr>
  </w:p>
  <w:p w:rsidR="007F7C2C" w:rsidRDefault="00E43F79" w:rsidP="003A396B">
    <w:pPr>
      <w:pStyle w:val="Footer"/>
      <w:jc w:val="center"/>
      <w:rPr>
        <w:snapToGrid w:val="0"/>
      </w:rPr>
    </w:pPr>
    <w:r w:rsidRPr="00E43F79">
      <w:rPr>
        <w:noProof/>
        <w:lang w:val="en-CA" w:eastAsia="en-CA"/>
      </w:rPr>
      <w:pict>
        <v:line id="_x0000_s2051" style="position:absolute;left:0;text-align:left;z-index:251663872" from="37.85pt,7.8pt" to="477.05pt,7.8pt" o:allowincell="f"/>
      </w:pict>
    </w:r>
  </w:p>
  <w:p w:rsidR="007F7C2C" w:rsidRPr="006D620C" w:rsidRDefault="007F7C2C" w:rsidP="003A396B">
    <w:pPr>
      <w:pStyle w:val="Footer"/>
      <w:jc w:val="center"/>
      <w:rPr>
        <w:rFonts w:ascii="Arial" w:hAnsi="Arial" w:cs="Arial"/>
        <w:snapToGrid w:val="0"/>
      </w:rPr>
    </w:pPr>
    <w:r w:rsidRPr="006D620C">
      <w:rPr>
        <w:rFonts w:ascii="Arial" w:hAnsi="Arial" w:cs="Arial"/>
        <w:snapToGrid w:val="0"/>
      </w:rPr>
      <w:t xml:space="preserve">B - </w:t>
    </w:r>
    <w:r w:rsidR="00E43F79"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 w:rsidR="00E43F79">
      <w:rPr>
        <w:rStyle w:val="PageNumber"/>
        <w:rFonts w:ascii="Arial" w:hAnsi="Arial" w:cs="Arial"/>
      </w:rPr>
      <w:fldChar w:fldCharType="separate"/>
    </w:r>
    <w:r w:rsidR="00AF6FE9">
      <w:rPr>
        <w:rStyle w:val="PageNumber"/>
        <w:rFonts w:ascii="Arial" w:hAnsi="Arial" w:cs="Arial"/>
        <w:noProof/>
      </w:rPr>
      <w:t>2</w:t>
    </w:r>
    <w:r w:rsidR="00E43F79">
      <w:rPr>
        <w:rStyle w:val="PageNumber"/>
        <w:rFonts w:ascii="Arial" w:hAnsi="Arial" w:cs="Arial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Default="00E43F79">
    <w:pPr>
      <w:pStyle w:val="Footer"/>
      <w:ind w:right="360"/>
      <w:rPr>
        <w:snapToGrid w:val="0"/>
      </w:rPr>
    </w:pPr>
    <w:r>
      <w:rPr>
        <w:noProof/>
      </w:rPr>
      <w:pict>
        <v:line id="_x0000_s2049" style="position:absolute;z-index:251655680" from="-3.6pt,8.6pt" to="435.6pt,8.6pt" o:allowincell="f"/>
      </w:pict>
    </w:r>
    <w:r w:rsidR="007F7C2C">
      <w:rPr>
        <w:snapToGrid w:val="0"/>
      </w:rPr>
      <w:tab/>
    </w:r>
  </w:p>
  <w:p w:rsidR="007F7C2C" w:rsidRPr="006D620C" w:rsidRDefault="007F7C2C" w:rsidP="007719C1">
    <w:pPr>
      <w:pStyle w:val="Footer"/>
      <w:tabs>
        <w:tab w:val="clear" w:pos="8640"/>
      </w:tabs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ab/>
      <w:t>C</w:t>
    </w:r>
    <w:r w:rsidRPr="006D620C">
      <w:rPr>
        <w:rFonts w:ascii="Arial" w:hAnsi="Arial" w:cs="Arial"/>
        <w:snapToGrid w:val="0"/>
      </w:rPr>
      <w:t xml:space="preserve"> - </w:t>
    </w:r>
    <w:r w:rsidR="00E43F79" w:rsidRPr="006D620C">
      <w:rPr>
        <w:rFonts w:ascii="Arial" w:hAnsi="Arial" w:cs="Arial"/>
        <w:snapToGrid w:val="0"/>
      </w:rPr>
      <w:fldChar w:fldCharType="begin"/>
    </w:r>
    <w:r w:rsidRPr="006D620C">
      <w:rPr>
        <w:rFonts w:ascii="Arial" w:hAnsi="Arial" w:cs="Arial"/>
        <w:snapToGrid w:val="0"/>
      </w:rPr>
      <w:instrText xml:space="preserve"> PAGE </w:instrText>
    </w:r>
    <w:r w:rsidR="00E43F79" w:rsidRPr="006D620C">
      <w:rPr>
        <w:rFonts w:ascii="Arial" w:hAnsi="Arial" w:cs="Arial"/>
        <w:snapToGrid w:val="0"/>
      </w:rPr>
      <w:fldChar w:fldCharType="separate"/>
    </w:r>
    <w:r>
      <w:rPr>
        <w:rFonts w:ascii="Arial" w:hAnsi="Arial" w:cs="Arial"/>
        <w:noProof/>
        <w:snapToGrid w:val="0"/>
      </w:rPr>
      <w:t>2</w:t>
    </w:r>
    <w:r w:rsidR="00E43F79" w:rsidRPr="006D620C">
      <w:rPr>
        <w:rFonts w:ascii="Arial" w:hAnsi="Arial" w:cs="Arial"/>
        <w:snapToGrid w:val="0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Default="00E43F79">
    <w:pPr>
      <w:pStyle w:val="Footer"/>
      <w:ind w:right="360"/>
      <w:rPr>
        <w:snapToGrid w:val="0"/>
      </w:rPr>
    </w:pPr>
    <w:r>
      <w:rPr>
        <w:noProof/>
      </w:rPr>
      <w:pict>
        <v:line id="_x0000_s2050" style="position:absolute;z-index:251656704" from="-3.6pt,8.6pt" to="435.6pt,8.6pt" o:allowincell="f"/>
      </w:pict>
    </w:r>
    <w:r w:rsidR="007F7C2C">
      <w:rPr>
        <w:snapToGrid w:val="0"/>
      </w:rPr>
      <w:tab/>
    </w:r>
  </w:p>
  <w:p w:rsidR="007F7C2C" w:rsidRPr="006D620C" w:rsidRDefault="007F7C2C" w:rsidP="007719C1">
    <w:pPr>
      <w:pStyle w:val="Footer"/>
      <w:tabs>
        <w:tab w:val="clear" w:pos="8640"/>
      </w:tabs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ab/>
      <w:t>B</w:t>
    </w:r>
    <w:r w:rsidRPr="006D620C">
      <w:rPr>
        <w:rFonts w:ascii="Arial" w:hAnsi="Arial" w:cs="Arial"/>
        <w:snapToGrid w:val="0"/>
      </w:rPr>
      <w:t xml:space="preserve"> - </w:t>
    </w:r>
    <w:r w:rsidR="00E43F79" w:rsidRPr="006D620C">
      <w:rPr>
        <w:rFonts w:ascii="Arial" w:hAnsi="Arial" w:cs="Arial"/>
        <w:snapToGrid w:val="0"/>
      </w:rPr>
      <w:fldChar w:fldCharType="begin"/>
    </w:r>
    <w:r w:rsidRPr="006D620C">
      <w:rPr>
        <w:rFonts w:ascii="Arial" w:hAnsi="Arial" w:cs="Arial"/>
        <w:snapToGrid w:val="0"/>
      </w:rPr>
      <w:instrText xml:space="preserve"> PAGE </w:instrText>
    </w:r>
    <w:r w:rsidR="00E43F79" w:rsidRPr="006D620C">
      <w:rPr>
        <w:rFonts w:ascii="Arial" w:hAnsi="Arial" w:cs="Arial"/>
        <w:snapToGrid w:val="0"/>
      </w:rPr>
      <w:fldChar w:fldCharType="separate"/>
    </w:r>
    <w:r w:rsidR="00AF6FE9">
      <w:rPr>
        <w:rFonts w:ascii="Arial" w:hAnsi="Arial" w:cs="Arial"/>
        <w:noProof/>
        <w:snapToGrid w:val="0"/>
      </w:rPr>
      <w:t>10</w:t>
    </w:r>
    <w:r w:rsidR="00E43F79" w:rsidRPr="006D620C">
      <w:rPr>
        <w:rFonts w:ascii="Arial" w:hAnsi="Arial" w:cs="Arial"/>
        <w:snapToGrid w:val="0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Default="00E43F79">
    <w:pPr>
      <w:pStyle w:val="Footer"/>
      <w:ind w:right="360"/>
      <w:rPr>
        <w:snapToGrid w:val="0"/>
      </w:rPr>
    </w:pPr>
    <w:r>
      <w:rPr>
        <w:noProof/>
      </w:rPr>
      <w:pict>
        <v:line id="_x0000_s2055" style="position:absolute;z-index:251657728" from="-3.6pt,8.6pt" to="435.6pt,8.6pt" o:allowincell="f"/>
      </w:pict>
    </w:r>
    <w:r w:rsidR="007F7C2C">
      <w:rPr>
        <w:snapToGrid w:val="0"/>
      </w:rPr>
      <w:tab/>
    </w:r>
  </w:p>
  <w:p w:rsidR="007F7C2C" w:rsidRPr="006D620C" w:rsidRDefault="007F7C2C" w:rsidP="007719C1">
    <w:pPr>
      <w:pStyle w:val="Footer"/>
      <w:tabs>
        <w:tab w:val="clear" w:pos="8640"/>
      </w:tabs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ab/>
      <w:t>C</w:t>
    </w:r>
    <w:r w:rsidRPr="006D620C">
      <w:rPr>
        <w:rFonts w:ascii="Arial" w:hAnsi="Arial" w:cs="Arial"/>
        <w:snapToGrid w:val="0"/>
      </w:rPr>
      <w:t xml:space="preserve"> - </w:t>
    </w:r>
    <w:r w:rsidR="00E43F79" w:rsidRPr="006D620C">
      <w:rPr>
        <w:rFonts w:ascii="Arial" w:hAnsi="Arial" w:cs="Arial"/>
        <w:snapToGrid w:val="0"/>
      </w:rPr>
      <w:fldChar w:fldCharType="begin"/>
    </w:r>
    <w:r w:rsidRPr="006D620C">
      <w:rPr>
        <w:rFonts w:ascii="Arial" w:hAnsi="Arial" w:cs="Arial"/>
        <w:snapToGrid w:val="0"/>
      </w:rPr>
      <w:instrText xml:space="preserve"> PAGE </w:instrText>
    </w:r>
    <w:r w:rsidR="00E43F79" w:rsidRPr="006D620C">
      <w:rPr>
        <w:rFonts w:ascii="Arial" w:hAnsi="Arial" w:cs="Arial"/>
        <w:snapToGrid w:val="0"/>
      </w:rPr>
      <w:fldChar w:fldCharType="separate"/>
    </w:r>
    <w:r w:rsidR="00AF6FE9">
      <w:rPr>
        <w:rFonts w:ascii="Arial" w:hAnsi="Arial" w:cs="Arial"/>
        <w:noProof/>
        <w:snapToGrid w:val="0"/>
      </w:rPr>
      <w:t>9</w:t>
    </w:r>
    <w:r w:rsidR="00E43F79" w:rsidRPr="006D620C">
      <w:rPr>
        <w:rFonts w:ascii="Arial" w:hAnsi="Arial" w:cs="Arial"/>
        <w:snapToGrid w:val="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845" w:rsidRDefault="00D97845">
      <w:r>
        <w:separator/>
      </w:r>
    </w:p>
  </w:footnote>
  <w:footnote w:type="continuationSeparator" w:id="0">
    <w:p w:rsidR="00D97845" w:rsidRDefault="00D978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Pr="007F7C2C" w:rsidRDefault="007F7C2C" w:rsidP="007F7C2C">
    <w:pPr>
      <w:widowControl w:val="0"/>
      <w:tabs>
        <w:tab w:val="right" w:pos="9360"/>
      </w:tabs>
      <w:rPr>
        <w:rFonts w:ascii="Arial" w:hAnsi="Arial"/>
        <w:b/>
        <w:smallCaps/>
        <w:sz w:val="14"/>
        <w:lang w:val="en-GB"/>
      </w:rPr>
    </w:pPr>
    <w:r w:rsidRPr="00DA6280">
      <w:rPr>
        <w:rFonts w:ascii="Arial" w:hAnsi="Arial"/>
        <w:b/>
        <w:smallCaps/>
        <w:sz w:val="14"/>
        <w:lang w:val="en-GB"/>
      </w:rPr>
      <w:t>Initial Planning Document</w:t>
    </w:r>
    <w:r w:rsidRPr="00DA6280">
      <w:rPr>
        <w:rFonts w:ascii="Arial" w:hAnsi="Arial"/>
        <w:b/>
        <w:smallCaps/>
        <w:sz w:val="14"/>
        <w:lang w:val="en-GB"/>
      </w:rPr>
      <w:tab/>
    </w:r>
    <w:r w:rsidR="00E43F79">
      <w:fldChar w:fldCharType="begin"/>
    </w:r>
    <w:r>
      <w:instrText xml:space="preserve"> REF DATE \h  \* MERGEFORMAT </w:instrText>
    </w:r>
    <w:r w:rsidR="00E43F79">
      <w:fldChar w:fldCharType="separate"/>
    </w:r>
    <w:r w:rsidRPr="007F7C2C">
      <w:rPr>
        <w:rFonts w:ascii="Arial" w:hAnsi="Arial"/>
        <w:b/>
        <w:smallCaps/>
        <w:sz w:val="14"/>
        <w:lang w:val="en-GB"/>
      </w:rPr>
      <w:t>28 February 2013</w:t>
    </w:r>
  </w:p>
  <w:p w:rsidR="007F7C2C" w:rsidRPr="00DA6280" w:rsidRDefault="00E43F79" w:rsidP="002D4BC9">
    <w:pPr>
      <w:widowControl w:val="0"/>
      <w:tabs>
        <w:tab w:val="right" w:pos="9360"/>
      </w:tabs>
      <w:rPr>
        <w:rFonts w:ascii="Arial" w:hAnsi="Arial"/>
        <w:b/>
        <w:smallCaps/>
        <w:sz w:val="14"/>
        <w:lang w:val="en-GB"/>
      </w:rPr>
    </w:pPr>
    <w:r>
      <w:fldChar w:fldCharType="end"/>
    </w:r>
  </w:p>
  <w:p w:rsidR="007F7C2C" w:rsidRPr="00D235B1" w:rsidRDefault="00E43F79" w:rsidP="002D4BC9">
    <w:pPr>
      <w:widowControl w:val="0"/>
      <w:tabs>
        <w:tab w:val="left" w:pos="1965"/>
      </w:tabs>
    </w:pPr>
    <w:r>
      <w:rPr>
        <w:noProof/>
      </w:rPr>
      <w:pict>
        <v:rect id="_x0000_s2052" style="position:absolute;margin-left:82.45pt;margin-top:3.6pt;width:468pt;height:.95pt;z-index:-251648512;mso-position-horizontal-relative:page" fillcolor="black" stroked="f" strokeweight="0">
          <v:fill color2="black"/>
          <w10:wrap anchorx="page"/>
          <w10:anchorlock/>
        </v:rect>
      </w:pict>
    </w:r>
    <w:r w:rsidRPr="002C344C">
      <w:rPr>
        <w:smallCaps/>
        <w:sz w:val="14"/>
      </w:rPr>
      <w:fldChar w:fldCharType="begin"/>
    </w:r>
    <w:r w:rsidR="007F7C2C" w:rsidRPr="002C344C">
      <w:rPr>
        <w:smallCaps/>
        <w:sz w:val="14"/>
      </w:rPr>
      <w:instrText xml:space="preserve">  </w:instrText>
    </w:r>
    <w:r w:rsidRPr="002C344C">
      <w:rPr>
        <w:smallCaps/>
        <w:sz w:val="14"/>
      </w:rPr>
      <w:fldChar w:fldCharType="end"/>
    </w:r>
    <w:r w:rsidRPr="002C344C">
      <w:rPr>
        <w:smallCaps/>
        <w:sz w:val="14"/>
      </w:rPr>
      <w:fldChar w:fldCharType="begin"/>
    </w:r>
    <w:r w:rsidR="007F7C2C" w:rsidRPr="002C344C">
      <w:rPr>
        <w:smallCaps/>
        <w:sz w:val="14"/>
      </w:rPr>
      <w:instrText xml:space="preserve">  </w:instrText>
    </w:r>
    <w:r w:rsidRPr="002C344C">
      <w:rPr>
        <w:smallCaps/>
        <w:sz w:val="14"/>
      </w:rPr>
      <w:fldChar w:fldCharType="end"/>
    </w:r>
  </w:p>
  <w:p w:rsidR="007F7C2C" w:rsidRPr="00EA767A" w:rsidRDefault="007F7C2C" w:rsidP="00EA767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E2A" w:rsidRPr="007F7C2C" w:rsidRDefault="00CB4E2A" w:rsidP="00CB4E2A">
    <w:pPr>
      <w:widowControl w:val="0"/>
      <w:tabs>
        <w:tab w:val="right" w:pos="9360"/>
      </w:tabs>
      <w:rPr>
        <w:rFonts w:ascii="Arial" w:hAnsi="Arial"/>
        <w:b/>
        <w:smallCaps/>
        <w:sz w:val="14"/>
        <w:lang w:val="en-GB"/>
      </w:rPr>
    </w:pPr>
    <w:r w:rsidRPr="00DA6280">
      <w:rPr>
        <w:rFonts w:ascii="Arial" w:hAnsi="Arial"/>
        <w:b/>
        <w:smallCaps/>
        <w:sz w:val="14"/>
        <w:lang w:val="en-GB"/>
      </w:rPr>
      <w:t>Initial Planning Document</w:t>
    </w:r>
    <w:r w:rsidRPr="00DA6280">
      <w:rPr>
        <w:rFonts w:ascii="Arial" w:hAnsi="Arial"/>
        <w:b/>
        <w:smallCaps/>
        <w:sz w:val="14"/>
        <w:lang w:val="en-GB"/>
      </w:rPr>
      <w:tab/>
    </w:r>
    <w:r w:rsidR="00E43F79">
      <w:fldChar w:fldCharType="begin"/>
    </w:r>
    <w:r>
      <w:instrText xml:space="preserve"> REF DATE \h  \* MERGEFORMAT </w:instrText>
    </w:r>
    <w:r w:rsidR="00E43F79">
      <w:fldChar w:fldCharType="separate"/>
    </w:r>
    <w:r w:rsidRPr="007F7C2C">
      <w:rPr>
        <w:rFonts w:ascii="Arial" w:hAnsi="Arial"/>
        <w:b/>
        <w:smallCaps/>
        <w:sz w:val="14"/>
        <w:lang w:val="en-GB"/>
      </w:rPr>
      <w:t>28 February 2013</w:t>
    </w:r>
  </w:p>
  <w:p w:rsidR="00CB4E2A" w:rsidRPr="00DA6280" w:rsidRDefault="00E43F79" w:rsidP="00CB4E2A">
    <w:pPr>
      <w:widowControl w:val="0"/>
      <w:tabs>
        <w:tab w:val="right" w:pos="9360"/>
      </w:tabs>
      <w:rPr>
        <w:rFonts w:ascii="Arial" w:hAnsi="Arial"/>
        <w:b/>
        <w:smallCaps/>
        <w:sz w:val="14"/>
        <w:lang w:val="en-GB"/>
      </w:rPr>
    </w:pPr>
    <w:r>
      <w:fldChar w:fldCharType="end"/>
    </w:r>
  </w:p>
  <w:p w:rsidR="00CB4E2A" w:rsidRPr="00D235B1" w:rsidRDefault="00E43F79" w:rsidP="00CB4E2A">
    <w:pPr>
      <w:widowControl w:val="0"/>
      <w:tabs>
        <w:tab w:val="left" w:pos="1965"/>
      </w:tabs>
    </w:pPr>
    <w:r>
      <w:rPr>
        <w:noProof/>
      </w:rPr>
      <w:pict>
        <v:rect id="_x0000_s2053" style="position:absolute;margin-left:47.2pt;margin-top:3.6pt;width:468pt;height:.95pt;z-index:-251642368;mso-position-horizontal-relative:page" fillcolor="black" stroked="f" strokeweight="0">
          <v:fill color2="black"/>
          <w10:wrap anchorx="page"/>
          <w10:anchorlock/>
        </v:rect>
      </w:pict>
    </w:r>
    <w:r w:rsidRPr="002C344C">
      <w:rPr>
        <w:smallCaps/>
        <w:sz w:val="14"/>
      </w:rPr>
      <w:fldChar w:fldCharType="begin"/>
    </w:r>
    <w:r w:rsidR="00CB4E2A" w:rsidRPr="002C344C">
      <w:rPr>
        <w:smallCaps/>
        <w:sz w:val="14"/>
      </w:rPr>
      <w:instrText xml:space="preserve">  </w:instrText>
    </w:r>
    <w:r w:rsidRPr="002C344C">
      <w:rPr>
        <w:smallCaps/>
        <w:sz w:val="14"/>
      </w:rPr>
      <w:fldChar w:fldCharType="end"/>
    </w:r>
    <w:r w:rsidRPr="002C344C">
      <w:rPr>
        <w:smallCaps/>
        <w:sz w:val="14"/>
      </w:rPr>
      <w:fldChar w:fldCharType="begin"/>
    </w:r>
    <w:r w:rsidR="00CB4E2A" w:rsidRPr="002C344C">
      <w:rPr>
        <w:smallCaps/>
        <w:sz w:val="14"/>
      </w:rPr>
      <w:instrText xml:space="preserve">  </w:instrText>
    </w:r>
    <w:r w:rsidRPr="002C344C">
      <w:rPr>
        <w:smallCaps/>
        <w:sz w:val="14"/>
      </w:rPr>
      <w:fldChar w:fldCharType="end"/>
    </w:r>
  </w:p>
  <w:p w:rsidR="007F7C2C" w:rsidRPr="008D3438" w:rsidRDefault="007F7C2C" w:rsidP="00117EAD">
    <w:pPr>
      <w:widowControl w:val="0"/>
      <w:tabs>
        <w:tab w:val="center" w:pos="468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C2C" w:rsidRDefault="007F7C2C">
    <w:pPr>
      <w:widowControl w:val="0"/>
      <w:tabs>
        <w:tab w:val="right" w:pos="8789"/>
      </w:tabs>
      <w:ind w:left="-567"/>
      <w:rPr>
        <w:rFonts w:ascii="Arial" w:hAnsi="Arial" w:cs="Arial"/>
        <w:b/>
        <w:smallCaps/>
        <w:sz w:val="14"/>
      </w:rPr>
    </w:pPr>
  </w:p>
  <w:p w:rsidR="007F7C2C" w:rsidRDefault="007F7C2C">
    <w:pPr>
      <w:widowControl w:val="0"/>
      <w:tabs>
        <w:tab w:val="right" w:pos="8789"/>
      </w:tabs>
      <w:ind w:left="-567"/>
      <w:rPr>
        <w:rFonts w:ascii="Arial" w:hAnsi="Arial" w:cs="Arial"/>
        <w:b/>
        <w:smallCaps/>
        <w:sz w:val="14"/>
      </w:rPr>
    </w:pPr>
  </w:p>
  <w:p w:rsidR="00CB4E2A" w:rsidRPr="007F7C2C" w:rsidRDefault="00CB4E2A" w:rsidP="00CB4E2A">
    <w:pPr>
      <w:widowControl w:val="0"/>
      <w:tabs>
        <w:tab w:val="right" w:pos="9360"/>
      </w:tabs>
      <w:rPr>
        <w:rFonts w:ascii="Arial" w:hAnsi="Arial"/>
        <w:b/>
        <w:smallCaps/>
        <w:sz w:val="14"/>
        <w:lang w:val="en-GB"/>
      </w:rPr>
    </w:pPr>
    <w:r w:rsidRPr="00DA6280">
      <w:rPr>
        <w:rFonts w:ascii="Arial" w:hAnsi="Arial"/>
        <w:b/>
        <w:smallCaps/>
        <w:sz w:val="14"/>
        <w:lang w:val="en-GB"/>
      </w:rPr>
      <w:t>Initial Planning Document</w:t>
    </w:r>
    <w:r w:rsidRPr="00DA6280">
      <w:rPr>
        <w:rFonts w:ascii="Arial" w:hAnsi="Arial"/>
        <w:b/>
        <w:smallCaps/>
        <w:sz w:val="14"/>
        <w:lang w:val="en-GB"/>
      </w:rPr>
      <w:tab/>
    </w:r>
    <w:r w:rsidR="00E43F79">
      <w:fldChar w:fldCharType="begin"/>
    </w:r>
    <w:r>
      <w:instrText xml:space="preserve"> REF DATE \h  \* MERGEFORMAT </w:instrText>
    </w:r>
    <w:r w:rsidR="00E43F79">
      <w:fldChar w:fldCharType="separate"/>
    </w:r>
    <w:r w:rsidRPr="007F7C2C">
      <w:rPr>
        <w:rFonts w:ascii="Arial" w:hAnsi="Arial"/>
        <w:b/>
        <w:smallCaps/>
        <w:sz w:val="14"/>
        <w:lang w:val="en-GB"/>
      </w:rPr>
      <w:t>28 February 2013</w:t>
    </w:r>
  </w:p>
  <w:p w:rsidR="00CB4E2A" w:rsidRPr="00DA6280" w:rsidRDefault="00E43F79" w:rsidP="00CB4E2A">
    <w:pPr>
      <w:widowControl w:val="0"/>
      <w:tabs>
        <w:tab w:val="right" w:pos="9360"/>
      </w:tabs>
      <w:rPr>
        <w:rFonts w:ascii="Arial" w:hAnsi="Arial"/>
        <w:b/>
        <w:smallCaps/>
        <w:sz w:val="14"/>
        <w:lang w:val="en-GB"/>
      </w:rPr>
    </w:pPr>
    <w:r>
      <w:fldChar w:fldCharType="end"/>
    </w:r>
  </w:p>
  <w:p w:rsidR="00CB4E2A" w:rsidRPr="00D235B1" w:rsidRDefault="00E43F79" w:rsidP="00CB4E2A">
    <w:pPr>
      <w:widowControl w:val="0"/>
      <w:tabs>
        <w:tab w:val="left" w:pos="1965"/>
      </w:tabs>
    </w:pPr>
    <w:r>
      <w:rPr>
        <w:noProof/>
      </w:rPr>
      <w:pict>
        <v:rect id="_x0000_s2054" style="position:absolute;margin-left:72.7pt;margin-top:-1.45pt;width:468pt;height:.95pt;z-index:-251640320;mso-position-horizontal-relative:page" fillcolor="black" stroked="f" strokeweight="0">
          <v:fill color2="black"/>
          <w10:wrap anchorx="page"/>
          <w10:anchorlock/>
        </v:rect>
      </w:pict>
    </w:r>
    <w:r w:rsidRPr="002C344C">
      <w:rPr>
        <w:smallCaps/>
        <w:sz w:val="14"/>
      </w:rPr>
      <w:fldChar w:fldCharType="begin"/>
    </w:r>
    <w:r w:rsidR="00CB4E2A" w:rsidRPr="002C344C">
      <w:rPr>
        <w:smallCaps/>
        <w:sz w:val="14"/>
      </w:rPr>
      <w:instrText xml:space="preserve">  </w:instrText>
    </w:r>
    <w:r w:rsidRPr="002C344C">
      <w:rPr>
        <w:smallCaps/>
        <w:sz w:val="14"/>
      </w:rPr>
      <w:fldChar w:fldCharType="end"/>
    </w:r>
    <w:r w:rsidRPr="002C344C">
      <w:rPr>
        <w:smallCaps/>
        <w:sz w:val="14"/>
      </w:rPr>
      <w:fldChar w:fldCharType="begin"/>
    </w:r>
    <w:r w:rsidR="00CB4E2A" w:rsidRPr="002C344C">
      <w:rPr>
        <w:smallCaps/>
        <w:sz w:val="14"/>
      </w:rPr>
      <w:instrText xml:space="preserve">  </w:instrText>
    </w:r>
    <w:r w:rsidRPr="002C344C">
      <w:rPr>
        <w:smallCaps/>
        <w:sz w:val="1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B0283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53C41A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5F425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EB8BA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C86C9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C4A7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B6F22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3EE8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FA2298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2757C4D"/>
    <w:multiLevelType w:val="hybridMultilevel"/>
    <w:tmpl w:val="EB583F0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9023039"/>
    <w:multiLevelType w:val="multilevel"/>
    <w:tmpl w:val="31BE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185820"/>
    <w:multiLevelType w:val="multilevel"/>
    <w:tmpl w:val="2F3A2F1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315EDD"/>
    <w:multiLevelType w:val="hybridMultilevel"/>
    <w:tmpl w:val="3676A36C"/>
    <w:lvl w:ilvl="0" w:tplc="9C3089A8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C40CA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586E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E60B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268F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0286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5B0A8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50D3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2297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C13303"/>
    <w:multiLevelType w:val="hybridMultilevel"/>
    <w:tmpl w:val="5338024C"/>
    <w:lvl w:ilvl="0" w:tplc="5894B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68F75C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6C5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A2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5AC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FED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F66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42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3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28755EA"/>
    <w:multiLevelType w:val="multilevel"/>
    <w:tmpl w:val="533802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8D82683"/>
    <w:multiLevelType w:val="multilevel"/>
    <w:tmpl w:val="533802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CDB0692"/>
    <w:multiLevelType w:val="hybridMultilevel"/>
    <w:tmpl w:val="6A34C4D6"/>
    <w:lvl w:ilvl="0" w:tplc="3D1CE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E78C788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227C76EA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82EACCB8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45B22D96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402651A8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16F8753C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AD2746E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A469C40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2CFA385A"/>
    <w:multiLevelType w:val="hybridMultilevel"/>
    <w:tmpl w:val="F808ED92"/>
    <w:lvl w:ilvl="0" w:tplc="040C8C62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85ED0">
      <w:start w:val="1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BE0EAC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7ECE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20CA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E43F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1402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CC25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8C3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973A1C"/>
    <w:multiLevelType w:val="hybridMultilevel"/>
    <w:tmpl w:val="E936407E"/>
    <w:lvl w:ilvl="0" w:tplc="81B8FFBA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532D32"/>
    <w:multiLevelType w:val="hybridMultilevel"/>
    <w:tmpl w:val="14707478"/>
    <w:lvl w:ilvl="0" w:tplc="9D24D4D6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D5F0EEC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EE7C89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A8EA88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229E63D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7DF224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708C2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3E10512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CD8CEE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>
    <w:nsid w:val="375E580D"/>
    <w:multiLevelType w:val="singleLevel"/>
    <w:tmpl w:val="4E2C5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39D72DEB"/>
    <w:multiLevelType w:val="hybridMultilevel"/>
    <w:tmpl w:val="080632FA"/>
    <w:lvl w:ilvl="0" w:tplc="C560723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2540C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5321A5"/>
    <w:multiLevelType w:val="multilevel"/>
    <w:tmpl w:val="136EC9AC"/>
    <w:lvl w:ilvl="0">
      <w:start w:val="1"/>
      <w:numFmt w:val="bullet"/>
      <w:lvlText w:val="-"/>
      <w:lvlJc w:val="left"/>
      <w:pPr>
        <w:tabs>
          <w:tab w:val="num" w:pos="720"/>
        </w:tabs>
        <w:ind w:left="1440" w:hanging="72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C1658F"/>
    <w:multiLevelType w:val="hybridMultilevel"/>
    <w:tmpl w:val="C72439F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540C20"/>
    <w:multiLevelType w:val="multilevel"/>
    <w:tmpl w:val="435441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3E1273E1"/>
    <w:multiLevelType w:val="multilevel"/>
    <w:tmpl w:val="FB4C5676"/>
    <w:lvl w:ilvl="0">
      <w:start w:val="1"/>
      <w:numFmt w:val="upperLetter"/>
      <w:lvlText w:val="APPENDIX %1"/>
      <w:lvlJc w:val="left"/>
      <w:pPr>
        <w:tabs>
          <w:tab w:val="num" w:pos="432"/>
        </w:tabs>
        <w:ind w:left="432" w:hanging="432"/>
      </w:pPr>
      <w:rPr>
        <w:rFonts w:cs="Times New Roman" w:hint="default"/>
        <w:bCs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Restart w:val="0"/>
      <w:pStyle w:val="Appendix3"/>
      <w:lvlText w:val="B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44925A79"/>
    <w:multiLevelType w:val="multilevel"/>
    <w:tmpl w:val="435441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4902111C"/>
    <w:multiLevelType w:val="hybridMultilevel"/>
    <w:tmpl w:val="31BEBF5C"/>
    <w:lvl w:ilvl="0" w:tplc="431CFA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103581"/>
    <w:multiLevelType w:val="hybridMultilevel"/>
    <w:tmpl w:val="CDEA318E"/>
    <w:lvl w:ilvl="0" w:tplc="D18A5296">
      <w:start w:val="8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9">
    <w:nsid w:val="4FB52BF9"/>
    <w:multiLevelType w:val="multilevel"/>
    <w:tmpl w:val="C724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D07D50"/>
    <w:multiLevelType w:val="hybridMultilevel"/>
    <w:tmpl w:val="9340642E"/>
    <w:lvl w:ilvl="0" w:tplc="D4A2EAD2">
      <w:start w:val="20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0DC48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A8E6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9E7A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C96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A40B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65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8808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9E850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2813F3"/>
    <w:multiLevelType w:val="singleLevel"/>
    <w:tmpl w:val="170ECD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5E3260F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F910661"/>
    <w:multiLevelType w:val="hybridMultilevel"/>
    <w:tmpl w:val="13A63682"/>
    <w:lvl w:ilvl="0" w:tplc="F42E500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28DC0B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E06D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285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2C8B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BE84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2CC0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786F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589A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F15971"/>
    <w:multiLevelType w:val="hybridMultilevel"/>
    <w:tmpl w:val="35FED3D8"/>
    <w:lvl w:ilvl="0" w:tplc="D2F80698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56076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A6C10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E47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B85B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0A3A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6CE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0A80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DAB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007527"/>
    <w:multiLevelType w:val="hybridMultilevel"/>
    <w:tmpl w:val="FD0AF6B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80CB8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6B3AF8"/>
    <w:multiLevelType w:val="hybridMultilevel"/>
    <w:tmpl w:val="6E84381A"/>
    <w:lvl w:ilvl="0" w:tplc="5F50D918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 New Roman" w:hAnsi="Arial" w:cs="Arial" w:hint="default"/>
      </w:rPr>
    </w:lvl>
    <w:lvl w:ilvl="1" w:tplc="20C6D8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126C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FED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EAA6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664AC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5276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EA8F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E6C87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524E4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8">
    <w:nsid w:val="68A1364B"/>
    <w:multiLevelType w:val="hybridMultilevel"/>
    <w:tmpl w:val="4182726C"/>
    <w:lvl w:ilvl="0" w:tplc="05A28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6C8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522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F23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543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224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B80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CB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E6D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8BF7C61"/>
    <w:multiLevelType w:val="multilevel"/>
    <w:tmpl w:val="533802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D2F4AD0"/>
    <w:multiLevelType w:val="multilevel"/>
    <w:tmpl w:val="EB58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8F7A66"/>
    <w:multiLevelType w:val="multilevel"/>
    <w:tmpl w:val="2F3A2F1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7C03CA"/>
    <w:multiLevelType w:val="hybridMultilevel"/>
    <w:tmpl w:val="136EC9AC"/>
    <w:lvl w:ilvl="0" w:tplc="F328E11C">
      <w:start w:val="1"/>
      <w:numFmt w:val="bullet"/>
      <w:lvlText w:val="-"/>
      <w:lvlJc w:val="left"/>
      <w:pPr>
        <w:tabs>
          <w:tab w:val="num" w:pos="720"/>
        </w:tabs>
        <w:ind w:left="144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32"/>
  </w:num>
  <w:num w:numId="4">
    <w:abstractNumId w:val="37"/>
  </w:num>
  <w:num w:numId="5">
    <w:abstractNumId w:val="20"/>
  </w:num>
  <w:num w:numId="6">
    <w:abstractNumId w:val="17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4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6"/>
  </w:num>
  <w:num w:numId="20">
    <w:abstractNumId w:val="42"/>
  </w:num>
  <w:num w:numId="21">
    <w:abstractNumId w:val="22"/>
  </w:num>
  <w:num w:numId="22">
    <w:abstractNumId w:val="34"/>
  </w:num>
  <w:num w:numId="23">
    <w:abstractNumId w:val="26"/>
  </w:num>
  <w:num w:numId="24">
    <w:abstractNumId w:val="19"/>
  </w:num>
  <w:num w:numId="25">
    <w:abstractNumId w:val="31"/>
  </w:num>
  <w:num w:numId="26">
    <w:abstractNumId w:val="36"/>
  </w:num>
  <w:num w:numId="27">
    <w:abstractNumId w:val="23"/>
  </w:num>
  <w:num w:numId="28">
    <w:abstractNumId w:val="29"/>
  </w:num>
  <w:num w:numId="29">
    <w:abstractNumId w:val="35"/>
  </w:num>
  <w:num w:numId="30">
    <w:abstractNumId w:val="41"/>
  </w:num>
  <w:num w:numId="31">
    <w:abstractNumId w:val="11"/>
  </w:num>
  <w:num w:numId="32">
    <w:abstractNumId w:val="9"/>
  </w:num>
  <w:num w:numId="33">
    <w:abstractNumId w:val="40"/>
  </w:num>
  <w:num w:numId="34">
    <w:abstractNumId w:val="27"/>
  </w:num>
  <w:num w:numId="35">
    <w:abstractNumId w:val="21"/>
  </w:num>
  <w:num w:numId="36">
    <w:abstractNumId w:val="10"/>
  </w:num>
  <w:num w:numId="37">
    <w:abstractNumId w:val="18"/>
  </w:num>
  <w:num w:numId="38">
    <w:abstractNumId w:val="13"/>
  </w:num>
  <w:num w:numId="39">
    <w:abstractNumId w:val="38"/>
  </w:num>
  <w:num w:numId="40">
    <w:abstractNumId w:val="28"/>
  </w:num>
  <w:num w:numId="41">
    <w:abstractNumId w:val="15"/>
  </w:num>
  <w:num w:numId="42">
    <w:abstractNumId w:val="14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hideSpellingErrors/>
  <w:proofState w:spelling="clean" w:grammar="clean"/>
  <w:stylePaneFormatFilter w:val="3701"/>
  <w:doNotTrackMoves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638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2ED6"/>
    <w:rsid w:val="0000290B"/>
    <w:rsid w:val="00004842"/>
    <w:rsid w:val="0000485A"/>
    <w:rsid w:val="0000538D"/>
    <w:rsid w:val="00006E50"/>
    <w:rsid w:val="00010EB8"/>
    <w:rsid w:val="000129B1"/>
    <w:rsid w:val="0001301D"/>
    <w:rsid w:val="00015015"/>
    <w:rsid w:val="00015906"/>
    <w:rsid w:val="000208F9"/>
    <w:rsid w:val="00020DD6"/>
    <w:rsid w:val="000218D6"/>
    <w:rsid w:val="000223AF"/>
    <w:rsid w:val="000235C6"/>
    <w:rsid w:val="000242C0"/>
    <w:rsid w:val="00024EC2"/>
    <w:rsid w:val="00025A89"/>
    <w:rsid w:val="0002785B"/>
    <w:rsid w:val="00030225"/>
    <w:rsid w:val="000322D2"/>
    <w:rsid w:val="0003270A"/>
    <w:rsid w:val="000327BB"/>
    <w:rsid w:val="00032EB9"/>
    <w:rsid w:val="00034839"/>
    <w:rsid w:val="00035157"/>
    <w:rsid w:val="00035E47"/>
    <w:rsid w:val="00037385"/>
    <w:rsid w:val="00037C8C"/>
    <w:rsid w:val="0004268B"/>
    <w:rsid w:val="00053A72"/>
    <w:rsid w:val="00053EC8"/>
    <w:rsid w:val="00056758"/>
    <w:rsid w:val="00060AD8"/>
    <w:rsid w:val="00060C7A"/>
    <w:rsid w:val="00062BDE"/>
    <w:rsid w:val="00062C28"/>
    <w:rsid w:val="00062D7C"/>
    <w:rsid w:val="000651A5"/>
    <w:rsid w:val="00070A2B"/>
    <w:rsid w:val="000720B8"/>
    <w:rsid w:val="00073741"/>
    <w:rsid w:val="000742FB"/>
    <w:rsid w:val="00076164"/>
    <w:rsid w:val="00077521"/>
    <w:rsid w:val="00077BC9"/>
    <w:rsid w:val="00080567"/>
    <w:rsid w:val="00080CFD"/>
    <w:rsid w:val="00081694"/>
    <w:rsid w:val="0008290C"/>
    <w:rsid w:val="00082D83"/>
    <w:rsid w:val="000835A5"/>
    <w:rsid w:val="00083649"/>
    <w:rsid w:val="00083944"/>
    <w:rsid w:val="00084C36"/>
    <w:rsid w:val="00086B5B"/>
    <w:rsid w:val="000870B5"/>
    <w:rsid w:val="000879C7"/>
    <w:rsid w:val="00090777"/>
    <w:rsid w:val="00093D9B"/>
    <w:rsid w:val="00093F9C"/>
    <w:rsid w:val="00097146"/>
    <w:rsid w:val="000A2564"/>
    <w:rsid w:val="000A4117"/>
    <w:rsid w:val="000A529D"/>
    <w:rsid w:val="000A5397"/>
    <w:rsid w:val="000A5470"/>
    <w:rsid w:val="000A6B8A"/>
    <w:rsid w:val="000A74CC"/>
    <w:rsid w:val="000B1083"/>
    <w:rsid w:val="000B1817"/>
    <w:rsid w:val="000B1E66"/>
    <w:rsid w:val="000B2A48"/>
    <w:rsid w:val="000B3E22"/>
    <w:rsid w:val="000B4815"/>
    <w:rsid w:val="000B4ABF"/>
    <w:rsid w:val="000B530E"/>
    <w:rsid w:val="000B6134"/>
    <w:rsid w:val="000B69C1"/>
    <w:rsid w:val="000B7C32"/>
    <w:rsid w:val="000B7D73"/>
    <w:rsid w:val="000B7FA3"/>
    <w:rsid w:val="000C04ED"/>
    <w:rsid w:val="000C0AB9"/>
    <w:rsid w:val="000C369B"/>
    <w:rsid w:val="000C5203"/>
    <w:rsid w:val="000C6759"/>
    <w:rsid w:val="000C69E1"/>
    <w:rsid w:val="000C7478"/>
    <w:rsid w:val="000C77FF"/>
    <w:rsid w:val="000D0297"/>
    <w:rsid w:val="000D0C65"/>
    <w:rsid w:val="000D0D08"/>
    <w:rsid w:val="000D389E"/>
    <w:rsid w:val="000D78AC"/>
    <w:rsid w:val="000E0A18"/>
    <w:rsid w:val="000E3C15"/>
    <w:rsid w:val="000E4583"/>
    <w:rsid w:val="000E5E9F"/>
    <w:rsid w:val="000E665D"/>
    <w:rsid w:val="000F0EE4"/>
    <w:rsid w:val="000F4193"/>
    <w:rsid w:val="000F4462"/>
    <w:rsid w:val="000F476A"/>
    <w:rsid w:val="000F520E"/>
    <w:rsid w:val="000F642F"/>
    <w:rsid w:val="000F6803"/>
    <w:rsid w:val="00100F4A"/>
    <w:rsid w:val="00103379"/>
    <w:rsid w:val="00105C05"/>
    <w:rsid w:val="00106F04"/>
    <w:rsid w:val="001072E8"/>
    <w:rsid w:val="00114B7D"/>
    <w:rsid w:val="001155EC"/>
    <w:rsid w:val="00117EAD"/>
    <w:rsid w:val="00123F19"/>
    <w:rsid w:val="001246D6"/>
    <w:rsid w:val="001267AC"/>
    <w:rsid w:val="00127017"/>
    <w:rsid w:val="001276D9"/>
    <w:rsid w:val="001313A1"/>
    <w:rsid w:val="00131511"/>
    <w:rsid w:val="0013751F"/>
    <w:rsid w:val="00140140"/>
    <w:rsid w:val="001429CC"/>
    <w:rsid w:val="0014421A"/>
    <w:rsid w:val="00145BFB"/>
    <w:rsid w:val="00147683"/>
    <w:rsid w:val="001477D9"/>
    <w:rsid w:val="001500CE"/>
    <w:rsid w:val="00150D1F"/>
    <w:rsid w:val="00151E70"/>
    <w:rsid w:val="0015275C"/>
    <w:rsid w:val="001530F7"/>
    <w:rsid w:val="001540D3"/>
    <w:rsid w:val="00154F23"/>
    <w:rsid w:val="0015793E"/>
    <w:rsid w:val="00157CB5"/>
    <w:rsid w:val="001628C4"/>
    <w:rsid w:val="00163236"/>
    <w:rsid w:val="00165011"/>
    <w:rsid w:val="0016686B"/>
    <w:rsid w:val="00166AB3"/>
    <w:rsid w:val="00166DE9"/>
    <w:rsid w:val="00166FAE"/>
    <w:rsid w:val="00170EB4"/>
    <w:rsid w:val="001717F1"/>
    <w:rsid w:val="001739FF"/>
    <w:rsid w:val="001747FB"/>
    <w:rsid w:val="00177D59"/>
    <w:rsid w:val="00177D65"/>
    <w:rsid w:val="00180B71"/>
    <w:rsid w:val="00181486"/>
    <w:rsid w:val="00182581"/>
    <w:rsid w:val="00186066"/>
    <w:rsid w:val="00187BFE"/>
    <w:rsid w:val="001901A4"/>
    <w:rsid w:val="00192195"/>
    <w:rsid w:val="0019244C"/>
    <w:rsid w:val="00193B32"/>
    <w:rsid w:val="0019422F"/>
    <w:rsid w:val="00194B7F"/>
    <w:rsid w:val="0019517D"/>
    <w:rsid w:val="00197EF3"/>
    <w:rsid w:val="001A02C3"/>
    <w:rsid w:val="001A0587"/>
    <w:rsid w:val="001A2286"/>
    <w:rsid w:val="001A29C3"/>
    <w:rsid w:val="001A2ECB"/>
    <w:rsid w:val="001A3C98"/>
    <w:rsid w:val="001A3E3B"/>
    <w:rsid w:val="001A50E1"/>
    <w:rsid w:val="001A63FF"/>
    <w:rsid w:val="001B05B5"/>
    <w:rsid w:val="001B2B3A"/>
    <w:rsid w:val="001B4B4E"/>
    <w:rsid w:val="001B531E"/>
    <w:rsid w:val="001B6EF1"/>
    <w:rsid w:val="001B6F43"/>
    <w:rsid w:val="001B7C5F"/>
    <w:rsid w:val="001C0A84"/>
    <w:rsid w:val="001C1C91"/>
    <w:rsid w:val="001C34F7"/>
    <w:rsid w:val="001D13A3"/>
    <w:rsid w:val="001D27B5"/>
    <w:rsid w:val="001D30B0"/>
    <w:rsid w:val="001D403B"/>
    <w:rsid w:val="001D56B5"/>
    <w:rsid w:val="001E65DE"/>
    <w:rsid w:val="001E7709"/>
    <w:rsid w:val="001F5294"/>
    <w:rsid w:val="001F53D7"/>
    <w:rsid w:val="001F5820"/>
    <w:rsid w:val="001F5C1C"/>
    <w:rsid w:val="001F5EAE"/>
    <w:rsid w:val="001F7582"/>
    <w:rsid w:val="001F7E93"/>
    <w:rsid w:val="0020338F"/>
    <w:rsid w:val="00203B0F"/>
    <w:rsid w:val="0020516B"/>
    <w:rsid w:val="00212E5F"/>
    <w:rsid w:val="00213BB3"/>
    <w:rsid w:val="002144EB"/>
    <w:rsid w:val="00214AB4"/>
    <w:rsid w:val="00215925"/>
    <w:rsid w:val="00215CAF"/>
    <w:rsid w:val="0021614B"/>
    <w:rsid w:val="00217FCC"/>
    <w:rsid w:val="00220DEC"/>
    <w:rsid w:val="00222FFA"/>
    <w:rsid w:val="0022313A"/>
    <w:rsid w:val="0022415C"/>
    <w:rsid w:val="00225512"/>
    <w:rsid w:val="00226EA0"/>
    <w:rsid w:val="00230293"/>
    <w:rsid w:val="00230E58"/>
    <w:rsid w:val="00233E07"/>
    <w:rsid w:val="00233E18"/>
    <w:rsid w:val="002351A2"/>
    <w:rsid w:val="0023607D"/>
    <w:rsid w:val="00236123"/>
    <w:rsid w:val="00236E78"/>
    <w:rsid w:val="00240A06"/>
    <w:rsid w:val="00240A37"/>
    <w:rsid w:val="00240BBC"/>
    <w:rsid w:val="0024162D"/>
    <w:rsid w:val="002447CE"/>
    <w:rsid w:val="002450DB"/>
    <w:rsid w:val="0024693A"/>
    <w:rsid w:val="002500AB"/>
    <w:rsid w:val="002501E9"/>
    <w:rsid w:val="00251CB0"/>
    <w:rsid w:val="0025306D"/>
    <w:rsid w:val="0025411F"/>
    <w:rsid w:val="00255E7B"/>
    <w:rsid w:val="0025611A"/>
    <w:rsid w:val="002561BE"/>
    <w:rsid w:val="00256D8F"/>
    <w:rsid w:val="00260055"/>
    <w:rsid w:val="002648A2"/>
    <w:rsid w:val="002677B5"/>
    <w:rsid w:val="002711FA"/>
    <w:rsid w:val="00271BBF"/>
    <w:rsid w:val="0027418F"/>
    <w:rsid w:val="00274E6A"/>
    <w:rsid w:val="002762E6"/>
    <w:rsid w:val="002772EC"/>
    <w:rsid w:val="00282E09"/>
    <w:rsid w:val="00283795"/>
    <w:rsid w:val="00283E63"/>
    <w:rsid w:val="00286A53"/>
    <w:rsid w:val="00287EC7"/>
    <w:rsid w:val="00290043"/>
    <w:rsid w:val="002919A1"/>
    <w:rsid w:val="00292868"/>
    <w:rsid w:val="00292F4C"/>
    <w:rsid w:val="0029347F"/>
    <w:rsid w:val="00293C85"/>
    <w:rsid w:val="002950CF"/>
    <w:rsid w:val="00297607"/>
    <w:rsid w:val="002A02C5"/>
    <w:rsid w:val="002A0611"/>
    <w:rsid w:val="002A2F3D"/>
    <w:rsid w:val="002A305E"/>
    <w:rsid w:val="002A48D4"/>
    <w:rsid w:val="002A5841"/>
    <w:rsid w:val="002A7F6B"/>
    <w:rsid w:val="002B4995"/>
    <w:rsid w:val="002B4C5E"/>
    <w:rsid w:val="002B4FBF"/>
    <w:rsid w:val="002C045F"/>
    <w:rsid w:val="002C0F6F"/>
    <w:rsid w:val="002C2650"/>
    <w:rsid w:val="002C30A0"/>
    <w:rsid w:val="002C344C"/>
    <w:rsid w:val="002C3E41"/>
    <w:rsid w:val="002C4979"/>
    <w:rsid w:val="002C6376"/>
    <w:rsid w:val="002C7D77"/>
    <w:rsid w:val="002D0C39"/>
    <w:rsid w:val="002D1441"/>
    <w:rsid w:val="002D1EF1"/>
    <w:rsid w:val="002D3E42"/>
    <w:rsid w:val="002D480F"/>
    <w:rsid w:val="002D4978"/>
    <w:rsid w:val="002D4BC9"/>
    <w:rsid w:val="002D6044"/>
    <w:rsid w:val="002D6659"/>
    <w:rsid w:val="002D76EA"/>
    <w:rsid w:val="002E022A"/>
    <w:rsid w:val="002E0B7B"/>
    <w:rsid w:val="002E0D5D"/>
    <w:rsid w:val="002E2582"/>
    <w:rsid w:val="002E446E"/>
    <w:rsid w:val="002E7375"/>
    <w:rsid w:val="002E7FD3"/>
    <w:rsid w:val="002F0CA1"/>
    <w:rsid w:val="002F385D"/>
    <w:rsid w:val="002F71F6"/>
    <w:rsid w:val="00301039"/>
    <w:rsid w:val="003056E4"/>
    <w:rsid w:val="00307EC3"/>
    <w:rsid w:val="003100B0"/>
    <w:rsid w:val="00310BF3"/>
    <w:rsid w:val="003158A6"/>
    <w:rsid w:val="003218C2"/>
    <w:rsid w:val="0032645C"/>
    <w:rsid w:val="00327554"/>
    <w:rsid w:val="00327670"/>
    <w:rsid w:val="00331B17"/>
    <w:rsid w:val="00332FB6"/>
    <w:rsid w:val="0033325A"/>
    <w:rsid w:val="003336BB"/>
    <w:rsid w:val="0034174F"/>
    <w:rsid w:val="003421E0"/>
    <w:rsid w:val="00343654"/>
    <w:rsid w:val="00346039"/>
    <w:rsid w:val="00346F06"/>
    <w:rsid w:val="00347097"/>
    <w:rsid w:val="00347253"/>
    <w:rsid w:val="00350B54"/>
    <w:rsid w:val="00354176"/>
    <w:rsid w:val="003542B1"/>
    <w:rsid w:val="0035488D"/>
    <w:rsid w:val="00355996"/>
    <w:rsid w:val="00355FE9"/>
    <w:rsid w:val="003575E1"/>
    <w:rsid w:val="00357E6B"/>
    <w:rsid w:val="00361AB4"/>
    <w:rsid w:val="0036203E"/>
    <w:rsid w:val="003620CA"/>
    <w:rsid w:val="00367D7A"/>
    <w:rsid w:val="003719EE"/>
    <w:rsid w:val="00371B73"/>
    <w:rsid w:val="00372FED"/>
    <w:rsid w:val="003736FF"/>
    <w:rsid w:val="00374F46"/>
    <w:rsid w:val="0037513A"/>
    <w:rsid w:val="003754DC"/>
    <w:rsid w:val="00375F10"/>
    <w:rsid w:val="003761AE"/>
    <w:rsid w:val="0038075F"/>
    <w:rsid w:val="00380E8F"/>
    <w:rsid w:val="0038128F"/>
    <w:rsid w:val="00381527"/>
    <w:rsid w:val="003816EE"/>
    <w:rsid w:val="00381F80"/>
    <w:rsid w:val="00382C93"/>
    <w:rsid w:val="003861A0"/>
    <w:rsid w:val="00387081"/>
    <w:rsid w:val="003875D8"/>
    <w:rsid w:val="00390AAA"/>
    <w:rsid w:val="00390F23"/>
    <w:rsid w:val="00390FA9"/>
    <w:rsid w:val="0039189C"/>
    <w:rsid w:val="003932F5"/>
    <w:rsid w:val="00394A54"/>
    <w:rsid w:val="00397856"/>
    <w:rsid w:val="003A05D3"/>
    <w:rsid w:val="003A19CE"/>
    <w:rsid w:val="003A1D0D"/>
    <w:rsid w:val="003A1FD9"/>
    <w:rsid w:val="003A3371"/>
    <w:rsid w:val="003A396B"/>
    <w:rsid w:val="003A4205"/>
    <w:rsid w:val="003A78A5"/>
    <w:rsid w:val="003A7DDF"/>
    <w:rsid w:val="003B063F"/>
    <w:rsid w:val="003B0A32"/>
    <w:rsid w:val="003B10F9"/>
    <w:rsid w:val="003B271E"/>
    <w:rsid w:val="003B4D1E"/>
    <w:rsid w:val="003B4E2B"/>
    <w:rsid w:val="003B65B5"/>
    <w:rsid w:val="003B6A5A"/>
    <w:rsid w:val="003B73C7"/>
    <w:rsid w:val="003C0D7A"/>
    <w:rsid w:val="003C0E77"/>
    <w:rsid w:val="003C1A31"/>
    <w:rsid w:val="003C3EA4"/>
    <w:rsid w:val="003C63C9"/>
    <w:rsid w:val="003D1364"/>
    <w:rsid w:val="003D3847"/>
    <w:rsid w:val="003D3CFF"/>
    <w:rsid w:val="003D6065"/>
    <w:rsid w:val="003D708A"/>
    <w:rsid w:val="003E0180"/>
    <w:rsid w:val="003E0810"/>
    <w:rsid w:val="003E1EB0"/>
    <w:rsid w:val="003E372A"/>
    <w:rsid w:val="003E44BD"/>
    <w:rsid w:val="003E4DB8"/>
    <w:rsid w:val="003E55AF"/>
    <w:rsid w:val="003E5A93"/>
    <w:rsid w:val="003E5AFC"/>
    <w:rsid w:val="003E5D64"/>
    <w:rsid w:val="003F0624"/>
    <w:rsid w:val="003F295E"/>
    <w:rsid w:val="003F2BED"/>
    <w:rsid w:val="003F336A"/>
    <w:rsid w:val="003F58E1"/>
    <w:rsid w:val="003F6D09"/>
    <w:rsid w:val="003F7C9E"/>
    <w:rsid w:val="00403E4C"/>
    <w:rsid w:val="004048F0"/>
    <w:rsid w:val="004060D9"/>
    <w:rsid w:val="004065FC"/>
    <w:rsid w:val="0040734E"/>
    <w:rsid w:val="0040782B"/>
    <w:rsid w:val="00412726"/>
    <w:rsid w:val="00412920"/>
    <w:rsid w:val="00412DB2"/>
    <w:rsid w:val="00414D0E"/>
    <w:rsid w:val="004156CE"/>
    <w:rsid w:val="004224DC"/>
    <w:rsid w:val="004234DE"/>
    <w:rsid w:val="00425B53"/>
    <w:rsid w:val="00427000"/>
    <w:rsid w:val="00427AC2"/>
    <w:rsid w:val="00427FC9"/>
    <w:rsid w:val="004334C6"/>
    <w:rsid w:val="0043624B"/>
    <w:rsid w:val="00437C46"/>
    <w:rsid w:val="00441783"/>
    <w:rsid w:val="004438B9"/>
    <w:rsid w:val="00443930"/>
    <w:rsid w:val="00443FDC"/>
    <w:rsid w:val="0044617E"/>
    <w:rsid w:val="00450CEF"/>
    <w:rsid w:val="0045120F"/>
    <w:rsid w:val="00452270"/>
    <w:rsid w:val="00452889"/>
    <w:rsid w:val="004602B4"/>
    <w:rsid w:val="004602DD"/>
    <w:rsid w:val="00460D4E"/>
    <w:rsid w:val="00463B80"/>
    <w:rsid w:val="00463DF8"/>
    <w:rsid w:val="00464E89"/>
    <w:rsid w:val="00465C9F"/>
    <w:rsid w:val="0047072C"/>
    <w:rsid w:val="004709F8"/>
    <w:rsid w:val="00470B56"/>
    <w:rsid w:val="004732C9"/>
    <w:rsid w:val="0047554D"/>
    <w:rsid w:val="00476BAA"/>
    <w:rsid w:val="00480B04"/>
    <w:rsid w:val="004832E9"/>
    <w:rsid w:val="004835B1"/>
    <w:rsid w:val="004856C8"/>
    <w:rsid w:val="00490EBD"/>
    <w:rsid w:val="00490FF1"/>
    <w:rsid w:val="004913D7"/>
    <w:rsid w:val="00491866"/>
    <w:rsid w:val="00493C09"/>
    <w:rsid w:val="004A0D90"/>
    <w:rsid w:val="004A1058"/>
    <w:rsid w:val="004A10B5"/>
    <w:rsid w:val="004A220C"/>
    <w:rsid w:val="004A2E27"/>
    <w:rsid w:val="004A4B43"/>
    <w:rsid w:val="004A4F37"/>
    <w:rsid w:val="004A547C"/>
    <w:rsid w:val="004A54CA"/>
    <w:rsid w:val="004A585B"/>
    <w:rsid w:val="004B00FF"/>
    <w:rsid w:val="004B0688"/>
    <w:rsid w:val="004B0E8D"/>
    <w:rsid w:val="004B2DFF"/>
    <w:rsid w:val="004B3BF4"/>
    <w:rsid w:val="004B7E9B"/>
    <w:rsid w:val="004C0861"/>
    <w:rsid w:val="004C1FD7"/>
    <w:rsid w:val="004C221D"/>
    <w:rsid w:val="004C2719"/>
    <w:rsid w:val="004C3DE5"/>
    <w:rsid w:val="004C3EA8"/>
    <w:rsid w:val="004C5624"/>
    <w:rsid w:val="004C5D3D"/>
    <w:rsid w:val="004D1AC5"/>
    <w:rsid w:val="004D2274"/>
    <w:rsid w:val="004D3FD6"/>
    <w:rsid w:val="004D5655"/>
    <w:rsid w:val="004D6AF8"/>
    <w:rsid w:val="004D6CC0"/>
    <w:rsid w:val="004E063C"/>
    <w:rsid w:val="004E11C3"/>
    <w:rsid w:val="004E1E42"/>
    <w:rsid w:val="004E322A"/>
    <w:rsid w:val="004E4518"/>
    <w:rsid w:val="004E5C21"/>
    <w:rsid w:val="004E6697"/>
    <w:rsid w:val="004E70FC"/>
    <w:rsid w:val="004E7976"/>
    <w:rsid w:val="004E7A86"/>
    <w:rsid w:val="004F16A8"/>
    <w:rsid w:val="004F18D7"/>
    <w:rsid w:val="004F20B3"/>
    <w:rsid w:val="004F36A1"/>
    <w:rsid w:val="004F7607"/>
    <w:rsid w:val="004F7F26"/>
    <w:rsid w:val="00501439"/>
    <w:rsid w:val="005027D4"/>
    <w:rsid w:val="00504C9A"/>
    <w:rsid w:val="00504CC8"/>
    <w:rsid w:val="00505A21"/>
    <w:rsid w:val="0050781F"/>
    <w:rsid w:val="005102C9"/>
    <w:rsid w:val="00511CE2"/>
    <w:rsid w:val="00512BD7"/>
    <w:rsid w:val="0051589C"/>
    <w:rsid w:val="00515D1C"/>
    <w:rsid w:val="0052214F"/>
    <w:rsid w:val="00522173"/>
    <w:rsid w:val="00523779"/>
    <w:rsid w:val="005242C0"/>
    <w:rsid w:val="005249FA"/>
    <w:rsid w:val="00526C42"/>
    <w:rsid w:val="00527694"/>
    <w:rsid w:val="00530259"/>
    <w:rsid w:val="005309AB"/>
    <w:rsid w:val="00530D46"/>
    <w:rsid w:val="00531526"/>
    <w:rsid w:val="00531640"/>
    <w:rsid w:val="00531679"/>
    <w:rsid w:val="00531686"/>
    <w:rsid w:val="00531D6A"/>
    <w:rsid w:val="00532F0E"/>
    <w:rsid w:val="005347E8"/>
    <w:rsid w:val="00534D06"/>
    <w:rsid w:val="005374AD"/>
    <w:rsid w:val="00537A06"/>
    <w:rsid w:val="00540B4F"/>
    <w:rsid w:val="00540E22"/>
    <w:rsid w:val="0054120D"/>
    <w:rsid w:val="00542C2B"/>
    <w:rsid w:val="00542DF9"/>
    <w:rsid w:val="00542F94"/>
    <w:rsid w:val="00544046"/>
    <w:rsid w:val="005476B2"/>
    <w:rsid w:val="005476C8"/>
    <w:rsid w:val="00551456"/>
    <w:rsid w:val="00551622"/>
    <w:rsid w:val="00554937"/>
    <w:rsid w:val="00554D1B"/>
    <w:rsid w:val="00555931"/>
    <w:rsid w:val="0056029B"/>
    <w:rsid w:val="00563220"/>
    <w:rsid w:val="005653E2"/>
    <w:rsid w:val="005667D7"/>
    <w:rsid w:val="005670D4"/>
    <w:rsid w:val="00567530"/>
    <w:rsid w:val="00567761"/>
    <w:rsid w:val="00567FE8"/>
    <w:rsid w:val="005703B2"/>
    <w:rsid w:val="00570DB0"/>
    <w:rsid w:val="00572904"/>
    <w:rsid w:val="005734F8"/>
    <w:rsid w:val="00573B4C"/>
    <w:rsid w:val="00575B3F"/>
    <w:rsid w:val="00576B8C"/>
    <w:rsid w:val="0057703E"/>
    <w:rsid w:val="00577DBF"/>
    <w:rsid w:val="0058382B"/>
    <w:rsid w:val="00584566"/>
    <w:rsid w:val="00584F1C"/>
    <w:rsid w:val="0058521D"/>
    <w:rsid w:val="00586B72"/>
    <w:rsid w:val="005879A0"/>
    <w:rsid w:val="00587EDB"/>
    <w:rsid w:val="0059028F"/>
    <w:rsid w:val="00590E92"/>
    <w:rsid w:val="00591E43"/>
    <w:rsid w:val="005921E1"/>
    <w:rsid w:val="00593837"/>
    <w:rsid w:val="00593FCA"/>
    <w:rsid w:val="00596D63"/>
    <w:rsid w:val="005A145F"/>
    <w:rsid w:val="005A33F4"/>
    <w:rsid w:val="005A49FD"/>
    <w:rsid w:val="005A734B"/>
    <w:rsid w:val="005B1B3C"/>
    <w:rsid w:val="005B22AD"/>
    <w:rsid w:val="005B3B57"/>
    <w:rsid w:val="005B4BB6"/>
    <w:rsid w:val="005C1DCA"/>
    <w:rsid w:val="005C1F8D"/>
    <w:rsid w:val="005C3186"/>
    <w:rsid w:val="005C3776"/>
    <w:rsid w:val="005C42DA"/>
    <w:rsid w:val="005C45AE"/>
    <w:rsid w:val="005C788A"/>
    <w:rsid w:val="005C7EF1"/>
    <w:rsid w:val="005D2AF0"/>
    <w:rsid w:val="005D5AB5"/>
    <w:rsid w:val="005D5ED4"/>
    <w:rsid w:val="005D6EDA"/>
    <w:rsid w:val="005D7B1A"/>
    <w:rsid w:val="005D7BF0"/>
    <w:rsid w:val="005E0934"/>
    <w:rsid w:val="005E2791"/>
    <w:rsid w:val="005E360E"/>
    <w:rsid w:val="005E6C62"/>
    <w:rsid w:val="005F02B6"/>
    <w:rsid w:val="005F1379"/>
    <w:rsid w:val="005F1FE8"/>
    <w:rsid w:val="005F2ED6"/>
    <w:rsid w:val="005F5F53"/>
    <w:rsid w:val="005F616B"/>
    <w:rsid w:val="005F661B"/>
    <w:rsid w:val="005F6B88"/>
    <w:rsid w:val="005F7CCD"/>
    <w:rsid w:val="00600CA0"/>
    <w:rsid w:val="0060296F"/>
    <w:rsid w:val="006043E9"/>
    <w:rsid w:val="00604EF4"/>
    <w:rsid w:val="0060514E"/>
    <w:rsid w:val="0061036E"/>
    <w:rsid w:val="00611CC9"/>
    <w:rsid w:val="006120BD"/>
    <w:rsid w:val="00613196"/>
    <w:rsid w:val="006166FF"/>
    <w:rsid w:val="006167D8"/>
    <w:rsid w:val="00616AB8"/>
    <w:rsid w:val="00622717"/>
    <w:rsid w:val="00624182"/>
    <w:rsid w:val="00624F73"/>
    <w:rsid w:val="00625B29"/>
    <w:rsid w:val="00626AC8"/>
    <w:rsid w:val="00627CA7"/>
    <w:rsid w:val="00631EA9"/>
    <w:rsid w:val="0063214D"/>
    <w:rsid w:val="00632DA5"/>
    <w:rsid w:val="006358C3"/>
    <w:rsid w:val="00635A80"/>
    <w:rsid w:val="006360A7"/>
    <w:rsid w:val="006371B4"/>
    <w:rsid w:val="006373CA"/>
    <w:rsid w:val="00637854"/>
    <w:rsid w:val="00637E11"/>
    <w:rsid w:val="006408FC"/>
    <w:rsid w:val="00640D0B"/>
    <w:rsid w:val="00641A0B"/>
    <w:rsid w:val="00642AE4"/>
    <w:rsid w:val="00643141"/>
    <w:rsid w:val="006439CF"/>
    <w:rsid w:val="00644719"/>
    <w:rsid w:val="00644E13"/>
    <w:rsid w:val="00647D6E"/>
    <w:rsid w:val="00650125"/>
    <w:rsid w:val="006559D4"/>
    <w:rsid w:val="00656096"/>
    <w:rsid w:val="006564CC"/>
    <w:rsid w:val="006578DB"/>
    <w:rsid w:val="00661486"/>
    <w:rsid w:val="00665DD9"/>
    <w:rsid w:val="00666C0C"/>
    <w:rsid w:val="0067181A"/>
    <w:rsid w:val="00672C9E"/>
    <w:rsid w:val="006737DB"/>
    <w:rsid w:val="0067612E"/>
    <w:rsid w:val="00681108"/>
    <w:rsid w:val="0068343C"/>
    <w:rsid w:val="00684497"/>
    <w:rsid w:val="00684E65"/>
    <w:rsid w:val="006862F4"/>
    <w:rsid w:val="00687CB6"/>
    <w:rsid w:val="00692324"/>
    <w:rsid w:val="00692770"/>
    <w:rsid w:val="006A0CAA"/>
    <w:rsid w:val="006A110A"/>
    <w:rsid w:val="006A1B2A"/>
    <w:rsid w:val="006A37ED"/>
    <w:rsid w:val="006A384A"/>
    <w:rsid w:val="006A440F"/>
    <w:rsid w:val="006A4B7C"/>
    <w:rsid w:val="006A4E48"/>
    <w:rsid w:val="006A691E"/>
    <w:rsid w:val="006B04A7"/>
    <w:rsid w:val="006B1963"/>
    <w:rsid w:val="006B1B1E"/>
    <w:rsid w:val="006B21D8"/>
    <w:rsid w:val="006B3735"/>
    <w:rsid w:val="006B5235"/>
    <w:rsid w:val="006B6278"/>
    <w:rsid w:val="006B6881"/>
    <w:rsid w:val="006B6919"/>
    <w:rsid w:val="006B6A27"/>
    <w:rsid w:val="006B6E6E"/>
    <w:rsid w:val="006C1465"/>
    <w:rsid w:val="006C1863"/>
    <w:rsid w:val="006C2C93"/>
    <w:rsid w:val="006C53C5"/>
    <w:rsid w:val="006C53CB"/>
    <w:rsid w:val="006C5A84"/>
    <w:rsid w:val="006C5B81"/>
    <w:rsid w:val="006D0177"/>
    <w:rsid w:val="006D1477"/>
    <w:rsid w:val="006D161F"/>
    <w:rsid w:val="006D385F"/>
    <w:rsid w:val="006D402A"/>
    <w:rsid w:val="006D41CA"/>
    <w:rsid w:val="006D55C3"/>
    <w:rsid w:val="006D620C"/>
    <w:rsid w:val="006E0167"/>
    <w:rsid w:val="006E02E0"/>
    <w:rsid w:val="006E0FAF"/>
    <w:rsid w:val="006E2265"/>
    <w:rsid w:val="006E2438"/>
    <w:rsid w:val="006E2A88"/>
    <w:rsid w:val="006E46B4"/>
    <w:rsid w:val="006E4794"/>
    <w:rsid w:val="006E695D"/>
    <w:rsid w:val="006E72BB"/>
    <w:rsid w:val="006F0CA4"/>
    <w:rsid w:val="006F2424"/>
    <w:rsid w:val="006F5CC6"/>
    <w:rsid w:val="006F6812"/>
    <w:rsid w:val="006F6EAB"/>
    <w:rsid w:val="006F70D4"/>
    <w:rsid w:val="00700094"/>
    <w:rsid w:val="007047E5"/>
    <w:rsid w:val="00704B67"/>
    <w:rsid w:val="00704D18"/>
    <w:rsid w:val="00705775"/>
    <w:rsid w:val="00707824"/>
    <w:rsid w:val="00711796"/>
    <w:rsid w:val="007124B7"/>
    <w:rsid w:val="007125C7"/>
    <w:rsid w:val="007130E9"/>
    <w:rsid w:val="0071479A"/>
    <w:rsid w:val="00714ABB"/>
    <w:rsid w:val="00714F22"/>
    <w:rsid w:val="00715B9B"/>
    <w:rsid w:val="00716E05"/>
    <w:rsid w:val="00716FA7"/>
    <w:rsid w:val="00717B72"/>
    <w:rsid w:val="00720A0B"/>
    <w:rsid w:val="007219D3"/>
    <w:rsid w:val="00722DCD"/>
    <w:rsid w:val="00723356"/>
    <w:rsid w:val="00725E53"/>
    <w:rsid w:val="00727502"/>
    <w:rsid w:val="00730CAF"/>
    <w:rsid w:val="00734001"/>
    <w:rsid w:val="00736B60"/>
    <w:rsid w:val="00737E50"/>
    <w:rsid w:val="00740994"/>
    <w:rsid w:val="00741217"/>
    <w:rsid w:val="007433B7"/>
    <w:rsid w:val="00743638"/>
    <w:rsid w:val="00743D53"/>
    <w:rsid w:val="00744112"/>
    <w:rsid w:val="00744624"/>
    <w:rsid w:val="00744C08"/>
    <w:rsid w:val="00745723"/>
    <w:rsid w:val="00745FF5"/>
    <w:rsid w:val="00746555"/>
    <w:rsid w:val="00747434"/>
    <w:rsid w:val="0074784F"/>
    <w:rsid w:val="00750BFF"/>
    <w:rsid w:val="00752D29"/>
    <w:rsid w:val="0075551B"/>
    <w:rsid w:val="007602B2"/>
    <w:rsid w:val="00760AB8"/>
    <w:rsid w:val="00764055"/>
    <w:rsid w:val="00764859"/>
    <w:rsid w:val="00767E00"/>
    <w:rsid w:val="007719C1"/>
    <w:rsid w:val="007733AD"/>
    <w:rsid w:val="0077603F"/>
    <w:rsid w:val="00776F91"/>
    <w:rsid w:val="00782032"/>
    <w:rsid w:val="00782C03"/>
    <w:rsid w:val="00782F68"/>
    <w:rsid w:val="007830E8"/>
    <w:rsid w:val="00785F46"/>
    <w:rsid w:val="007915F7"/>
    <w:rsid w:val="007948B8"/>
    <w:rsid w:val="00796D7B"/>
    <w:rsid w:val="007A0BE8"/>
    <w:rsid w:val="007A2DA1"/>
    <w:rsid w:val="007A4FFA"/>
    <w:rsid w:val="007A7293"/>
    <w:rsid w:val="007B0290"/>
    <w:rsid w:val="007B02C2"/>
    <w:rsid w:val="007B2413"/>
    <w:rsid w:val="007B28C3"/>
    <w:rsid w:val="007B5F65"/>
    <w:rsid w:val="007B6AF6"/>
    <w:rsid w:val="007C0B00"/>
    <w:rsid w:val="007C0FC5"/>
    <w:rsid w:val="007C2C3E"/>
    <w:rsid w:val="007C5949"/>
    <w:rsid w:val="007C5A35"/>
    <w:rsid w:val="007C616D"/>
    <w:rsid w:val="007C643D"/>
    <w:rsid w:val="007C75A5"/>
    <w:rsid w:val="007D19E4"/>
    <w:rsid w:val="007D1A63"/>
    <w:rsid w:val="007D387A"/>
    <w:rsid w:val="007D5DB1"/>
    <w:rsid w:val="007E1ACF"/>
    <w:rsid w:val="007E48FA"/>
    <w:rsid w:val="007E53E4"/>
    <w:rsid w:val="007E5B23"/>
    <w:rsid w:val="007E5DE5"/>
    <w:rsid w:val="007E760B"/>
    <w:rsid w:val="007E7748"/>
    <w:rsid w:val="007F0EB9"/>
    <w:rsid w:val="007F1F4A"/>
    <w:rsid w:val="007F2D8C"/>
    <w:rsid w:val="007F3CAA"/>
    <w:rsid w:val="007F5A06"/>
    <w:rsid w:val="007F5FA5"/>
    <w:rsid w:val="007F7C2C"/>
    <w:rsid w:val="007F7ECD"/>
    <w:rsid w:val="00801D11"/>
    <w:rsid w:val="00802315"/>
    <w:rsid w:val="00804036"/>
    <w:rsid w:val="008044C5"/>
    <w:rsid w:val="00804DEE"/>
    <w:rsid w:val="00810337"/>
    <w:rsid w:val="00810D6B"/>
    <w:rsid w:val="00811834"/>
    <w:rsid w:val="00811F6A"/>
    <w:rsid w:val="00814854"/>
    <w:rsid w:val="00814B46"/>
    <w:rsid w:val="00815BDD"/>
    <w:rsid w:val="008166F0"/>
    <w:rsid w:val="00816BCE"/>
    <w:rsid w:val="00816DBB"/>
    <w:rsid w:val="00821935"/>
    <w:rsid w:val="0082227C"/>
    <w:rsid w:val="00822C13"/>
    <w:rsid w:val="00824022"/>
    <w:rsid w:val="008244EE"/>
    <w:rsid w:val="0082457D"/>
    <w:rsid w:val="00826AA1"/>
    <w:rsid w:val="00826C81"/>
    <w:rsid w:val="0083062A"/>
    <w:rsid w:val="00831483"/>
    <w:rsid w:val="00831B96"/>
    <w:rsid w:val="0083551E"/>
    <w:rsid w:val="00836135"/>
    <w:rsid w:val="00837AB8"/>
    <w:rsid w:val="00837F99"/>
    <w:rsid w:val="00843B0F"/>
    <w:rsid w:val="0085048B"/>
    <w:rsid w:val="00850B42"/>
    <w:rsid w:val="00851384"/>
    <w:rsid w:val="00853C36"/>
    <w:rsid w:val="00853C42"/>
    <w:rsid w:val="00856985"/>
    <w:rsid w:val="0085713C"/>
    <w:rsid w:val="00860704"/>
    <w:rsid w:val="008618DC"/>
    <w:rsid w:val="00862E8A"/>
    <w:rsid w:val="0086301A"/>
    <w:rsid w:val="00870047"/>
    <w:rsid w:val="00870A34"/>
    <w:rsid w:val="00871374"/>
    <w:rsid w:val="00872B32"/>
    <w:rsid w:val="008750DA"/>
    <w:rsid w:val="00875FE3"/>
    <w:rsid w:val="008769B8"/>
    <w:rsid w:val="00877E0F"/>
    <w:rsid w:val="00881280"/>
    <w:rsid w:val="008823F4"/>
    <w:rsid w:val="00882406"/>
    <w:rsid w:val="00882D80"/>
    <w:rsid w:val="00883852"/>
    <w:rsid w:val="00883B0A"/>
    <w:rsid w:val="00884F8B"/>
    <w:rsid w:val="00886825"/>
    <w:rsid w:val="008870B4"/>
    <w:rsid w:val="008878F9"/>
    <w:rsid w:val="00891228"/>
    <w:rsid w:val="0089174A"/>
    <w:rsid w:val="00892E28"/>
    <w:rsid w:val="00893F89"/>
    <w:rsid w:val="008942BC"/>
    <w:rsid w:val="008945A2"/>
    <w:rsid w:val="008948A8"/>
    <w:rsid w:val="00895FBE"/>
    <w:rsid w:val="00897AD0"/>
    <w:rsid w:val="008A0481"/>
    <w:rsid w:val="008A16FE"/>
    <w:rsid w:val="008A1CA2"/>
    <w:rsid w:val="008A28C7"/>
    <w:rsid w:val="008A4BF8"/>
    <w:rsid w:val="008B2DAF"/>
    <w:rsid w:val="008B3CD4"/>
    <w:rsid w:val="008B4E24"/>
    <w:rsid w:val="008B7A1E"/>
    <w:rsid w:val="008B7B49"/>
    <w:rsid w:val="008C046D"/>
    <w:rsid w:val="008C06A9"/>
    <w:rsid w:val="008C13FF"/>
    <w:rsid w:val="008C199C"/>
    <w:rsid w:val="008C31D2"/>
    <w:rsid w:val="008C4C40"/>
    <w:rsid w:val="008C755F"/>
    <w:rsid w:val="008C7A3A"/>
    <w:rsid w:val="008D2E08"/>
    <w:rsid w:val="008D32B0"/>
    <w:rsid w:val="008D3438"/>
    <w:rsid w:val="008D43D3"/>
    <w:rsid w:val="008D6154"/>
    <w:rsid w:val="008E05DF"/>
    <w:rsid w:val="008E1A21"/>
    <w:rsid w:val="008E77C4"/>
    <w:rsid w:val="008F2ADC"/>
    <w:rsid w:val="008F3050"/>
    <w:rsid w:val="008F39BB"/>
    <w:rsid w:val="008F5AD1"/>
    <w:rsid w:val="00900119"/>
    <w:rsid w:val="00901F1B"/>
    <w:rsid w:val="00902EAA"/>
    <w:rsid w:val="00905D7A"/>
    <w:rsid w:val="00907120"/>
    <w:rsid w:val="0090791D"/>
    <w:rsid w:val="009100BE"/>
    <w:rsid w:val="009111BF"/>
    <w:rsid w:val="0091225F"/>
    <w:rsid w:val="00912421"/>
    <w:rsid w:val="009126D6"/>
    <w:rsid w:val="00913958"/>
    <w:rsid w:val="00913CC7"/>
    <w:rsid w:val="00915677"/>
    <w:rsid w:val="0092293A"/>
    <w:rsid w:val="00922B1F"/>
    <w:rsid w:val="00923E0E"/>
    <w:rsid w:val="00930A24"/>
    <w:rsid w:val="00932513"/>
    <w:rsid w:val="00933ECC"/>
    <w:rsid w:val="00935C3D"/>
    <w:rsid w:val="00935EAA"/>
    <w:rsid w:val="0094136D"/>
    <w:rsid w:val="009439FF"/>
    <w:rsid w:val="00947180"/>
    <w:rsid w:val="00953FB8"/>
    <w:rsid w:val="009578A6"/>
    <w:rsid w:val="00960467"/>
    <w:rsid w:val="0096115D"/>
    <w:rsid w:val="00961DC6"/>
    <w:rsid w:val="00962110"/>
    <w:rsid w:val="00963641"/>
    <w:rsid w:val="0096366A"/>
    <w:rsid w:val="00964E8E"/>
    <w:rsid w:val="009658C4"/>
    <w:rsid w:val="009703BB"/>
    <w:rsid w:val="00970D5E"/>
    <w:rsid w:val="0097203A"/>
    <w:rsid w:val="00972DE3"/>
    <w:rsid w:val="009731DB"/>
    <w:rsid w:val="00975343"/>
    <w:rsid w:val="00977062"/>
    <w:rsid w:val="00980C68"/>
    <w:rsid w:val="009811A0"/>
    <w:rsid w:val="00982C7D"/>
    <w:rsid w:val="009848B6"/>
    <w:rsid w:val="00984A89"/>
    <w:rsid w:val="0098720C"/>
    <w:rsid w:val="009924FB"/>
    <w:rsid w:val="00992E6C"/>
    <w:rsid w:val="00993ED8"/>
    <w:rsid w:val="009943A1"/>
    <w:rsid w:val="009949DF"/>
    <w:rsid w:val="00995215"/>
    <w:rsid w:val="00997A38"/>
    <w:rsid w:val="00997CE9"/>
    <w:rsid w:val="009A0794"/>
    <w:rsid w:val="009A183E"/>
    <w:rsid w:val="009A4EB5"/>
    <w:rsid w:val="009A51FC"/>
    <w:rsid w:val="009A599D"/>
    <w:rsid w:val="009A6D36"/>
    <w:rsid w:val="009A7024"/>
    <w:rsid w:val="009A7953"/>
    <w:rsid w:val="009B2C91"/>
    <w:rsid w:val="009B2DA9"/>
    <w:rsid w:val="009B4BD4"/>
    <w:rsid w:val="009B4FFA"/>
    <w:rsid w:val="009B601C"/>
    <w:rsid w:val="009B6376"/>
    <w:rsid w:val="009C15AB"/>
    <w:rsid w:val="009C4AC8"/>
    <w:rsid w:val="009C6459"/>
    <w:rsid w:val="009C6A26"/>
    <w:rsid w:val="009D2BAD"/>
    <w:rsid w:val="009D485A"/>
    <w:rsid w:val="009D54FA"/>
    <w:rsid w:val="009D68A8"/>
    <w:rsid w:val="009D7C1D"/>
    <w:rsid w:val="009E15C3"/>
    <w:rsid w:val="009E3030"/>
    <w:rsid w:val="009F0A1E"/>
    <w:rsid w:val="009F1711"/>
    <w:rsid w:val="009F246E"/>
    <w:rsid w:val="009F3478"/>
    <w:rsid w:val="009F6A89"/>
    <w:rsid w:val="009F6C3F"/>
    <w:rsid w:val="009F709E"/>
    <w:rsid w:val="00A00386"/>
    <w:rsid w:val="00A00BCB"/>
    <w:rsid w:val="00A0488D"/>
    <w:rsid w:val="00A04BEF"/>
    <w:rsid w:val="00A06ED4"/>
    <w:rsid w:val="00A1250D"/>
    <w:rsid w:val="00A1270E"/>
    <w:rsid w:val="00A13B2F"/>
    <w:rsid w:val="00A148D2"/>
    <w:rsid w:val="00A15F71"/>
    <w:rsid w:val="00A163C0"/>
    <w:rsid w:val="00A168C4"/>
    <w:rsid w:val="00A17FB7"/>
    <w:rsid w:val="00A20AAE"/>
    <w:rsid w:val="00A20D06"/>
    <w:rsid w:val="00A216D3"/>
    <w:rsid w:val="00A21935"/>
    <w:rsid w:val="00A21E19"/>
    <w:rsid w:val="00A23D20"/>
    <w:rsid w:val="00A241C0"/>
    <w:rsid w:val="00A247A0"/>
    <w:rsid w:val="00A25FD1"/>
    <w:rsid w:val="00A269DC"/>
    <w:rsid w:val="00A2773C"/>
    <w:rsid w:val="00A33DFC"/>
    <w:rsid w:val="00A362AC"/>
    <w:rsid w:val="00A37174"/>
    <w:rsid w:val="00A37800"/>
    <w:rsid w:val="00A40091"/>
    <w:rsid w:val="00A402F9"/>
    <w:rsid w:val="00A40654"/>
    <w:rsid w:val="00A42054"/>
    <w:rsid w:val="00A43BF6"/>
    <w:rsid w:val="00A449E1"/>
    <w:rsid w:val="00A44DA2"/>
    <w:rsid w:val="00A47B2A"/>
    <w:rsid w:val="00A52058"/>
    <w:rsid w:val="00A524FA"/>
    <w:rsid w:val="00A53CF6"/>
    <w:rsid w:val="00A5458B"/>
    <w:rsid w:val="00A5460B"/>
    <w:rsid w:val="00A55013"/>
    <w:rsid w:val="00A5527F"/>
    <w:rsid w:val="00A55C01"/>
    <w:rsid w:val="00A60D9E"/>
    <w:rsid w:val="00A61679"/>
    <w:rsid w:val="00A620B9"/>
    <w:rsid w:val="00A62B71"/>
    <w:rsid w:val="00A62CA9"/>
    <w:rsid w:val="00A634D0"/>
    <w:rsid w:val="00A6494C"/>
    <w:rsid w:val="00A663F2"/>
    <w:rsid w:val="00A66ACA"/>
    <w:rsid w:val="00A7213A"/>
    <w:rsid w:val="00A728D2"/>
    <w:rsid w:val="00A75458"/>
    <w:rsid w:val="00A762FA"/>
    <w:rsid w:val="00A772AB"/>
    <w:rsid w:val="00A812B6"/>
    <w:rsid w:val="00A81C43"/>
    <w:rsid w:val="00A822CB"/>
    <w:rsid w:val="00A83211"/>
    <w:rsid w:val="00A832D7"/>
    <w:rsid w:val="00A854D2"/>
    <w:rsid w:val="00A90628"/>
    <w:rsid w:val="00A9196C"/>
    <w:rsid w:val="00A928AB"/>
    <w:rsid w:val="00A93387"/>
    <w:rsid w:val="00A934B3"/>
    <w:rsid w:val="00A94B30"/>
    <w:rsid w:val="00AA0625"/>
    <w:rsid w:val="00AA18AD"/>
    <w:rsid w:val="00AA4849"/>
    <w:rsid w:val="00AA4C91"/>
    <w:rsid w:val="00AA55C9"/>
    <w:rsid w:val="00AA64E3"/>
    <w:rsid w:val="00AA6C2C"/>
    <w:rsid w:val="00AA73B6"/>
    <w:rsid w:val="00AA77C6"/>
    <w:rsid w:val="00AB05DC"/>
    <w:rsid w:val="00AB0754"/>
    <w:rsid w:val="00AB1894"/>
    <w:rsid w:val="00AB3554"/>
    <w:rsid w:val="00AB3CD4"/>
    <w:rsid w:val="00AB490B"/>
    <w:rsid w:val="00AB529C"/>
    <w:rsid w:val="00AB54AF"/>
    <w:rsid w:val="00AC072F"/>
    <w:rsid w:val="00AC0E1E"/>
    <w:rsid w:val="00AC22CC"/>
    <w:rsid w:val="00AC24B9"/>
    <w:rsid w:val="00AC2727"/>
    <w:rsid w:val="00AC46A1"/>
    <w:rsid w:val="00AC48ED"/>
    <w:rsid w:val="00AC7D74"/>
    <w:rsid w:val="00AD12DB"/>
    <w:rsid w:val="00AD2F01"/>
    <w:rsid w:val="00AD2FD6"/>
    <w:rsid w:val="00AD54DD"/>
    <w:rsid w:val="00AD5BCF"/>
    <w:rsid w:val="00AD6C33"/>
    <w:rsid w:val="00AD6F0A"/>
    <w:rsid w:val="00AD7351"/>
    <w:rsid w:val="00AD78C1"/>
    <w:rsid w:val="00AE0B61"/>
    <w:rsid w:val="00AE0C1B"/>
    <w:rsid w:val="00AE0D8C"/>
    <w:rsid w:val="00AE1A77"/>
    <w:rsid w:val="00AE3079"/>
    <w:rsid w:val="00AE449D"/>
    <w:rsid w:val="00AE4B71"/>
    <w:rsid w:val="00AE5FBE"/>
    <w:rsid w:val="00AF1269"/>
    <w:rsid w:val="00AF2F86"/>
    <w:rsid w:val="00AF386E"/>
    <w:rsid w:val="00AF5D22"/>
    <w:rsid w:val="00AF641E"/>
    <w:rsid w:val="00AF6FE9"/>
    <w:rsid w:val="00AF7B2C"/>
    <w:rsid w:val="00B0124E"/>
    <w:rsid w:val="00B01F37"/>
    <w:rsid w:val="00B02560"/>
    <w:rsid w:val="00B02572"/>
    <w:rsid w:val="00B03671"/>
    <w:rsid w:val="00B04EE7"/>
    <w:rsid w:val="00B1009B"/>
    <w:rsid w:val="00B101EC"/>
    <w:rsid w:val="00B10B3F"/>
    <w:rsid w:val="00B10C9C"/>
    <w:rsid w:val="00B15EF6"/>
    <w:rsid w:val="00B2006A"/>
    <w:rsid w:val="00B220CA"/>
    <w:rsid w:val="00B235DE"/>
    <w:rsid w:val="00B23989"/>
    <w:rsid w:val="00B24FF1"/>
    <w:rsid w:val="00B30E97"/>
    <w:rsid w:val="00B32B3D"/>
    <w:rsid w:val="00B33979"/>
    <w:rsid w:val="00B34094"/>
    <w:rsid w:val="00B348D8"/>
    <w:rsid w:val="00B3716C"/>
    <w:rsid w:val="00B41D55"/>
    <w:rsid w:val="00B457BE"/>
    <w:rsid w:val="00B459FA"/>
    <w:rsid w:val="00B46712"/>
    <w:rsid w:val="00B469A8"/>
    <w:rsid w:val="00B46DDE"/>
    <w:rsid w:val="00B50B3B"/>
    <w:rsid w:val="00B5262C"/>
    <w:rsid w:val="00B53212"/>
    <w:rsid w:val="00B54E30"/>
    <w:rsid w:val="00B57380"/>
    <w:rsid w:val="00B5752B"/>
    <w:rsid w:val="00B5774C"/>
    <w:rsid w:val="00B57882"/>
    <w:rsid w:val="00B578E5"/>
    <w:rsid w:val="00B629D4"/>
    <w:rsid w:val="00B6346A"/>
    <w:rsid w:val="00B63ECC"/>
    <w:rsid w:val="00B64229"/>
    <w:rsid w:val="00B6524B"/>
    <w:rsid w:val="00B656C6"/>
    <w:rsid w:val="00B6593F"/>
    <w:rsid w:val="00B67E4B"/>
    <w:rsid w:val="00B71240"/>
    <w:rsid w:val="00B71CEB"/>
    <w:rsid w:val="00B730E4"/>
    <w:rsid w:val="00B75C76"/>
    <w:rsid w:val="00B77104"/>
    <w:rsid w:val="00B777D1"/>
    <w:rsid w:val="00B778E3"/>
    <w:rsid w:val="00B77B07"/>
    <w:rsid w:val="00B857BF"/>
    <w:rsid w:val="00B87EE4"/>
    <w:rsid w:val="00B90764"/>
    <w:rsid w:val="00B90A8B"/>
    <w:rsid w:val="00B97EDE"/>
    <w:rsid w:val="00BA0C16"/>
    <w:rsid w:val="00BA2762"/>
    <w:rsid w:val="00BA41B7"/>
    <w:rsid w:val="00BA7DB1"/>
    <w:rsid w:val="00BB5178"/>
    <w:rsid w:val="00BB6AE8"/>
    <w:rsid w:val="00BB7965"/>
    <w:rsid w:val="00BC0998"/>
    <w:rsid w:val="00BC20F5"/>
    <w:rsid w:val="00BC2ABA"/>
    <w:rsid w:val="00BC30ED"/>
    <w:rsid w:val="00BC4780"/>
    <w:rsid w:val="00BC48BE"/>
    <w:rsid w:val="00BC4E3F"/>
    <w:rsid w:val="00BC7D5B"/>
    <w:rsid w:val="00BD18C9"/>
    <w:rsid w:val="00BD254A"/>
    <w:rsid w:val="00BD2942"/>
    <w:rsid w:val="00BD41F6"/>
    <w:rsid w:val="00BD5A49"/>
    <w:rsid w:val="00BE08F1"/>
    <w:rsid w:val="00BE1627"/>
    <w:rsid w:val="00BE55A4"/>
    <w:rsid w:val="00BE6015"/>
    <w:rsid w:val="00BF104E"/>
    <w:rsid w:val="00BF1915"/>
    <w:rsid w:val="00BF2397"/>
    <w:rsid w:val="00BF4D21"/>
    <w:rsid w:val="00BF589D"/>
    <w:rsid w:val="00BF74CF"/>
    <w:rsid w:val="00BF7845"/>
    <w:rsid w:val="00C00F19"/>
    <w:rsid w:val="00C0164C"/>
    <w:rsid w:val="00C019C4"/>
    <w:rsid w:val="00C0212B"/>
    <w:rsid w:val="00C022E1"/>
    <w:rsid w:val="00C025EC"/>
    <w:rsid w:val="00C02A01"/>
    <w:rsid w:val="00C03D02"/>
    <w:rsid w:val="00C04CD6"/>
    <w:rsid w:val="00C07609"/>
    <w:rsid w:val="00C117D8"/>
    <w:rsid w:val="00C11941"/>
    <w:rsid w:val="00C1522E"/>
    <w:rsid w:val="00C1708B"/>
    <w:rsid w:val="00C27F21"/>
    <w:rsid w:val="00C30A5C"/>
    <w:rsid w:val="00C3179F"/>
    <w:rsid w:val="00C33102"/>
    <w:rsid w:val="00C36730"/>
    <w:rsid w:val="00C37AD3"/>
    <w:rsid w:val="00C37BD9"/>
    <w:rsid w:val="00C43D04"/>
    <w:rsid w:val="00C43D4D"/>
    <w:rsid w:val="00C44C78"/>
    <w:rsid w:val="00C4566D"/>
    <w:rsid w:val="00C472BC"/>
    <w:rsid w:val="00C472CF"/>
    <w:rsid w:val="00C4784D"/>
    <w:rsid w:val="00C5471B"/>
    <w:rsid w:val="00C549AF"/>
    <w:rsid w:val="00C554CC"/>
    <w:rsid w:val="00C559B6"/>
    <w:rsid w:val="00C57B2F"/>
    <w:rsid w:val="00C6119E"/>
    <w:rsid w:val="00C62EC2"/>
    <w:rsid w:val="00C6342A"/>
    <w:rsid w:val="00C63A14"/>
    <w:rsid w:val="00C66BAB"/>
    <w:rsid w:val="00C66D08"/>
    <w:rsid w:val="00C71D24"/>
    <w:rsid w:val="00C74128"/>
    <w:rsid w:val="00C7484E"/>
    <w:rsid w:val="00C751ED"/>
    <w:rsid w:val="00C763F9"/>
    <w:rsid w:val="00C76540"/>
    <w:rsid w:val="00C80778"/>
    <w:rsid w:val="00C81D23"/>
    <w:rsid w:val="00C83DD5"/>
    <w:rsid w:val="00C85A10"/>
    <w:rsid w:val="00C868D2"/>
    <w:rsid w:val="00C87415"/>
    <w:rsid w:val="00C87D2B"/>
    <w:rsid w:val="00C9034C"/>
    <w:rsid w:val="00C90B5D"/>
    <w:rsid w:val="00C916A7"/>
    <w:rsid w:val="00C92776"/>
    <w:rsid w:val="00C93E11"/>
    <w:rsid w:val="00C950CC"/>
    <w:rsid w:val="00C9573B"/>
    <w:rsid w:val="00C96D2C"/>
    <w:rsid w:val="00C97F32"/>
    <w:rsid w:val="00CA0888"/>
    <w:rsid w:val="00CA0E7E"/>
    <w:rsid w:val="00CA1DD7"/>
    <w:rsid w:val="00CA3009"/>
    <w:rsid w:val="00CA7261"/>
    <w:rsid w:val="00CA75EE"/>
    <w:rsid w:val="00CA7959"/>
    <w:rsid w:val="00CB059D"/>
    <w:rsid w:val="00CB173B"/>
    <w:rsid w:val="00CB404F"/>
    <w:rsid w:val="00CB4E2A"/>
    <w:rsid w:val="00CB50B2"/>
    <w:rsid w:val="00CC0E08"/>
    <w:rsid w:val="00CC287A"/>
    <w:rsid w:val="00CC2C36"/>
    <w:rsid w:val="00CC3E89"/>
    <w:rsid w:val="00CC3EBE"/>
    <w:rsid w:val="00CC59CC"/>
    <w:rsid w:val="00CC6D1B"/>
    <w:rsid w:val="00CC7E2F"/>
    <w:rsid w:val="00CC7EB6"/>
    <w:rsid w:val="00CD0EE6"/>
    <w:rsid w:val="00CD21E6"/>
    <w:rsid w:val="00CD46CA"/>
    <w:rsid w:val="00CD5707"/>
    <w:rsid w:val="00CD7B53"/>
    <w:rsid w:val="00CD7C0E"/>
    <w:rsid w:val="00CE2100"/>
    <w:rsid w:val="00CE3D0B"/>
    <w:rsid w:val="00CE417D"/>
    <w:rsid w:val="00CE4E74"/>
    <w:rsid w:val="00CE773C"/>
    <w:rsid w:val="00CF1099"/>
    <w:rsid w:val="00CF1F81"/>
    <w:rsid w:val="00CF5991"/>
    <w:rsid w:val="00CF762C"/>
    <w:rsid w:val="00CF7F0A"/>
    <w:rsid w:val="00D03259"/>
    <w:rsid w:val="00D03E1D"/>
    <w:rsid w:val="00D04CC0"/>
    <w:rsid w:val="00D05BA4"/>
    <w:rsid w:val="00D05C3E"/>
    <w:rsid w:val="00D072C3"/>
    <w:rsid w:val="00D078D3"/>
    <w:rsid w:val="00D1125E"/>
    <w:rsid w:val="00D118C8"/>
    <w:rsid w:val="00D12D9B"/>
    <w:rsid w:val="00D13671"/>
    <w:rsid w:val="00D16E79"/>
    <w:rsid w:val="00D17CC7"/>
    <w:rsid w:val="00D17E10"/>
    <w:rsid w:val="00D20322"/>
    <w:rsid w:val="00D21383"/>
    <w:rsid w:val="00D235B1"/>
    <w:rsid w:val="00D260AE"/>
    <w:rsid w:val="00D26E00"/>
    <w:rsid w:val="00D317FC"/>
    <w:rsid w:val="00D32BBF"/>
    <w:rsid w:val="00D33978"/>
    <w:rsid w:val="00D34347"/>
    <w:rsid w:val="00D350D9"/>
    <w:rsid w:val="00D37CCD"/>
    <w:rsid w:val="00D4012E"/>
    <w:rsid w:val="00D40192"/>
    <w:rsid w:val="00D44005"/>
    <w:rsid w:val="00D51DA2"/>
    <w:rsid w:val="00D52139"/>
    <w:rsid w:val="00D540DE"/>
    <w:rsid w:val="00D54F72"/>
    <w:rsid w:val="00D553D6"/>
    <w:rsid w:val="00D60CC3"/>
    <w:rsid w:val="00D60D04"/>
    <w:rsid w:val="00D60EBD"/>
    <w:rsid w:val="00D610C1"/>
    <w:rsid w:val="00D62893"/>
    <w:rsid w:val="00D637A9"/>
    <w:rsid w:val="00D658FB"/>
    <w:rsid w:val="00D70FD7"/>
    <w:rsid w:val="00D71FF9"/>
    <w:rsid w:val="00D726EB"/>
    <w:rsid w:val="00D72C7F"/>
    <w:rsid w:val="00D74093"/>
    <w:rsid w:val="00D74613"/>
    <w:rsid w:val="00D7513E"/>
    <w:rsid w:val="00D7526D"/>
    <w:rsid w:val="00D77313"/>
    <w:rsid w:val="00D77421"/>
    <w:rsid w:val="00D77569"/>
    <w:rsid w:val="00D80A4E"/>
    <w:rsid w:val="00D81582"/>
    <w:rsid w:val="00D81769"/>
    <w:rsid w:val="00D83778"/>
    <w:rsid w:val="00D8443A"/>
    <w:rsid w:val="00D85325"/>
    <w:rsid w:val="00D86A90"/>
    <w:rsid w:val="00D87842"/>
    <w:rsid w:val="00D91267"/>
    <w:rsid w:val="00D914E4"/>
    <w:rsid w:val="00D91B18"/>
    <w:rsid w:val="00D91DE9"/>
    <w:rsid w:val="00D9379B"/>
    <w:rsid w:val="00D956D2"/>
    <w:rsid w:val="00D95D05"/>
    <w:rsid w:val="00D97845"/>
    <w:rsid w:val="00D97BC7"/>
    <w:rsid w:val="00DA05BA"/>
    <w:rsid w:val="00DA0B32"/>
    <w:rsid w:val="00DA2CCB"/>
    <w:rsid w:val="00DA6280"/>
    <w:rsid w:val="00DA6C8C"/>
    <w:rsid w:val="00DA71AA"/>
    <w:rsid w:val="00DA7A43"/>
    <w:rsid w:val="00DB1A89"/>
    <w:rsid w:val="00DB2BB7"/>
    <w:rsid w:val="00DB3C0E"/>
    <w:rsid w:val="00DB567D"/>
    <w:rsid w:val="00DB5B26"/>
    <w:rsid w:val="00DB7446"/>
    <w:rsid w:val="00DC06B8"/>
    <w:rsid w:val="00DC0F71"/>
    <w:rsid w:val="00DC195E"/>
    <w:rsid w:val="00DC19D4"/>
    <w:rsid w:val="00DC2795"/>
    <w:rsid w:val="00DC44EA"/>
    <w:rsid w:val="00DC4B53"/>
    <w:rsid w:val="00DC5BED"/>
    <w:rsid w:val="00DC6F01"/>
    <w:rsid w:val="00DD179A"/>
    <w:rsid w:val="00DD1BCA"/>
    <w:rsid w:val="00DD3666"/>
    <w:rsid w:val="00DD40C7"/>
    <w:rsid w:val="00DD5AC7"/>
    <w:rsid w:val="00DD62DD"/>
    <w:rsid w:val="00DE1B3C"/>
    <w:rsid w:val="00DE1BB2"/>
    <w:rsid w:val="00DE232C"/>
    <w:rsid w:val="00DE3814"/>
    <w:rsid w:val="00DE3C22"/>
    <w:rsid w:val="00DE6C04"/>
    <w:rsid w:val="00DF38DD"/>
    <w:rsid w:val="00DF48EC"/>
    <w:rsid w:val="00DF6D67"/>
    <w:rsid w:val="00E00681"/>
    <w:rsid w:val="00E009C6"/>
    <w:rsid w:val="00E0485C"/>
    <w:rsid w:val="00E0768F"/>
    <w:rsid w:val="00E1038B"/>
    <w:rsid w:val="00E10999"/>
    <w:rsid w:val="00E11988"/>
    <w:rsid w:val="00E129FF"/>
    <w:rsid w:val="00E1690C"/>
    <w:rsid w:val="00E1750B"/>
    <w:rsid w:val="00E17AEA"/>
    <w:rsid w:val="00E17F3F"/>
    <w:rsid w:val="00E20738"/>
    <w:rsid w:val="00E221AD"/>
    <w:rsid w:val="00E22A9D"/>
    <w:rsid w:val="00E24CD6"/>
    <w:rsid w:val="00E25491"/>
    <w:rsid w:val="00E26788"/>
    <w:rsid w:val="00E27422"/>
    <w:rsid w:val="00E30227"/>
    <w:rsid w:val="00E32264"/>
    <w:rsid w:val="00E33A5F"/>
    <w:rsid w:val="00E34338"/>
    <w:rsid w:val="00E3444D"/>
    <w:rsid w:val="00E34793"/>
    <w:rsid w:val="00E35017"/>
    <w:rsid w:val="00E414BD"/>
    <w:rsid w:val="00E42D3D"/>
    <w:rsid w:val="00E4387C"/>
    <w:rsid w:val="00E43F79"/>
    <w:rsid w:val="00E44682"/>
    <w:rsid w:val="00E461AB"/>
    <w:rsid w:val="00E46E50"/>
    <w:rsid w:val="00E47400"/>
    <w:rsid w:val="00E4768A"/>
    <w:rsid w:val="00E476E4"/>
    <w:rsid w:val="00E50B69"/>
    <w:rsid w:val="00E512CF"/>
    <w:rsid w:val="00E52520"/>
    <w:rsid w:val="00E535A0"/>
    <w:rsid w:val="00E5430A"/>
    <w:rsid w:val="00E55CF2"/>
    <w:rsid w:val="00E5653E"/>
    <w:rsid w:val="00E608C2"/>
    <w:rsid w:val="00E63786"/>
    <w:rsid w:val="00E63844"/>
    <w:rsid w:val="00E638D7"/>
    <w:rsid w:val="00E63CA9"/>
    <w:rsid w:val="00E63F2A"/>
    <w:rsid w:val="00E65DD6"/>
    <w:rsid w:val="00E665A0"/>
    <w:rsid w:val="00E66D52"/>
    <w:rsid w:val="00E70285"/>
    <w:rsid w:val="00E709CD"/>
    <w:rsid w:val="00E74866"/>
    <w:rsid w:val="00E75836"/>
    <w:rsid w:val="00E75A03"/>
    <w:rsid w:val="00E814E1"/>
    <w:rsid w:val="00E834A9"/>
    <w:rsid w:val="00E84393"/>
    <w:rsid w:val="00E85F92"/>
    <w:rsid w:val="00E86343"/>
    <w:rsid w:val="00E86A2D"/>
    <w:rsid w:val="00E87A05"/>
    <w:rsid w:val="00E92944"/>
    <w:rsid w:val="00E92FEC"/>
    <w:rsid w:val="00E953CF"/>
    <w:rsid w:val="00E9599F"/>
    <w:rsid w:val="00E95B00"/>
    <w:rsid w:val="00E95BDB"/>
    <w:rsid w:val="00E96857"/>
    <w:rsid w:val="00E96E5F"/>
    <w:rsid w:val="00E972BE"/>
    <w:rsid w:val="00EA0719"/>
    <w:rsid w:val="00EA1629"/>
    <w:rsid w:val="00EA1BE1"/>
    <w:rsid w:val="00EA5966"/>
    <w:rsid w:val="00EA620B"/>
    <w:rsid w:val="00EA6705"/>
    <w:rsid w:val="00EA767A"/>
    <w:rsid w:val="00EA7A24"/>
    <w:rsid w:val="00EA7EB6"/>
    <w:rsid w:val="00EB06E0"/>
    <w:rsid w:val="00EB1A4A"/>
    <w:rsid w:val="00EB1EF5"/>
    <w:rsid w:val="00EB29CA"/>
    <w:rsid w:val="00EB3681"/>
    <w:rsid w:val="00EB59C0"/>
    <w:rsid w:val="00EC09E6"/>
    <w:rsid w:val="00EC2305"/>
    <w:rsid w:val="00EC2806"/>
    <w:rsid w:val="00EC28D3"/>
    <w:rsid w:val="00EC2F0D"/>
    <w:rsid w:val="00EC6477"/>
    <w:rsid w:val="00EC699F"/>
    <w:rsid w:val="00EC7210"/>
    <w:rsid w:val="00EC756A"/>
    <w:rsid w:val="00ED2022"/>
    <w:rsid w:val="00ED2112"/>
    <w:rsid w:val="00ED26C6"/>
    <w:rsid w:val="00ED44D1"/>
    <w:rsid w:val="00ED461F"/>
    <w:rsid w:val="00ED4ED5"/>
    <w:rsid w:val="00ED574D"/>
    <w:rsid w:val="00ED64B2"/>
    <w:rsid w:val="00ED7F59"/>
    <w:rsid w:val="00EE0899"/>
    <w:rsid w:val="00EE0BCF"/>
    <w:rsid w:val="00EE14BA"/>
    <w:rsid w:val="00EE14C3"/>
    <w:rsid w:val="00EE2948"/>
    <w:rsid w:val="00EE2B2C"/>
    <w:rsid w:val="00EE4B55"/>
    <w:rsid w:val="00EE72D5"/>
    <w:rsid w:val="00EF0AEE"/>
    <w:rsid w:val="00EF109D"/>
    <w:rsid w:val="00EF10EE"/>
    <w:rsid w:val="00EF152B"/>
    <w:rsid w:val="00EF4081"/>
    <w:rsid w:val="00EF489F"/>
    <w:rsid w:val="00EF5D91"/>
    <w:rsid w:val="00F014EC"/>
    <w:rsid w:val="00F0388F"/>
    <w:rsid w:val="00F04413"/>
    <w:rsid w:val="00F066C2"/>
    <w:rsid w:val="00F10059"/>
    <w:rsid w:val="00F1034D"/>
    <w:rsid w:val="00F1110A"/>
    <w:rsid w:val="00F11755"/>
    <w:rsid w:val="00F11C14"/>
    <w:rsid w:val="00F12C7F"/>
    <w:rsid w:val="00F139A3"/>
    <w:rsid w:val="00F13FA2"/>
    <w:rsid w:val="00F164D1"/>
    <w:rsid w:val="00F17E2A"/>
    <w:rsid w:val="00F20143"/>
    <w:rsid w:val="00F2281C"/>
    <w:rsid w:val="00F23518"/>
    <w:rsid w:val="00F23A07"/>
    <w:rsid w:val="00F25383"/>
    <w:rsid w:val="00F25E8A"/>
    <w:rsid w:val="00F30042"/>
    <w:rsid w:val="00F319CE"/>
    <w:rsid w:val="00F349C1"/>
    <w:rsid w:val="00F34B0B"/>
    <w:rsid w:val="00F34B31"/>
    <w:rsid w:val="00F35F68"/>
    <w:rsid w:val="00F37BCE"/>
    <w:rsid w:val="00F42768"/>
    <w:rsid w:val="00F444D4"/>
    <w:rsid w:val="00F4666C"/>
    <w:rsid w:val="00F477C6"/>
    <w:rsid w:val="00F52576"/>
    <w:rsid w:val="00F537BB"/>
    <w:rsid w:val="00F54742"/>
    <w:rsid w:val="00F566DD"/>
    <w:rsid w:val="00F5686F"/>
    <w:rsid w:val="00F57E26"/>
    <w:rsid w:val="00F618BA"/>
    <w:rsid w:val="00F64478"/>
    <w:rsid w:val="00F65E1A"/>
    <w:rsid w:val="00F71AC5"/>
    <w:rsid w:val="00F72499"/>
    <w:rsid w:val="00F725E2"/>
    <w:rsid w:val="00F729E8"/>
    <w:rsid w:val="00F72DFC"/>
    <w:rsid w:val="00F74849"/>
    <w:rsid w:val="00F76F3E"/>
    <w:rsid w:val="00F771CB"/>
    <w:rsid w:val="00F77DC9"/>
    <w:rsid w:val="00F808F7"/>
    <w:rsid w:val="00F81D3D"/>
    <w:rsid w:val="00F820C9"/>
    <w:rsid w:val="00F82EFC"/>
    <w:rsid w:val="00F83966"/>
    <w:rsid w:val="00F91194"/>
    <w:rsid w:val="00F92468"/>
    <w:rsid w:val="00F92DC4"/>
    <w:rsid w:val="00F93F10"/>
    <w:rsid w:val="00F940D7"/>
    <w:rsid w:val="00F9460D"/>
    <w:rsid w:val="00F978E8"/>
    <w:rsid w:val="00F97FCE"/>
    <w:rsid w:val="00FA1846"/>
    <w:rsid w:val="00FA2121"/>
    <w:rsid w:val="00FA2C93"/>
    <w:rsid w:val="00FA3A8D"/>
    <w:rsid w:val="00FA3F36"/>
    <w:rsid w:val="00FA6035"/>
    <w:rsid w:val="00FA6A77"/>
    <w:rsid w:val="00FA721B"/>
    <w:rsid w:val="00FB0A2A"/>
    <w:rsid w:val="00FB1D01"/>
    <w:rsid w:val="00FB4C75"/>
    <w:rsid w:val="00FC0B26"/>
    <w:rsid w:val="00FC3FC0"/>
    <w:rsid w:val="00FC4B83"/>
    <w:rsid w:val="00FC6E09"/>
    <w:rsid w:val="00FC71C6"/>
    <w:rsid w:val="00FC7655"/>
    <w:rsid w:val="00FD329D"/>
    <w:rsid w:val="00FD45A9"/>
    <w:rsid w:val="00FD64D9"/>
    <w:rsid w:val="00FE08EB"/>
    <w:rsid w:val="00FE22B3"/>
    <w:rsid w:val="00FE3FB0"/>
    <w:rsid w:val="00FE5714"/>
    <w:rsid w:val="00FE5A32"/>
    <w:rsid w:val="00FE6218"/>
    <w:rsid w:val="00FE6695"/>
    <w:rsid w:val="00FE7F4C"/>
    <w:rsid w:val="00FF002E"/>
    <w:rsid w:val="00FF015E"/>
    <w:rsid w:val="00FF0371"/>
    <w:rsid w:val="00FF277A"/>
    <w:rsid w:val="00FF34C9"/>
    <w:rsid w:val="00FF5422"/>
    <w:rsid w:val="00FF69AA"/>
    <w:rsid w:val="00FF70CD"/>
    <w:rsid w:val="00FF7401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1CE2"/>
  </w:style>
  <w:style w:type="paragraph" w:styleId="Heading1">
    <w:name w:val="heading 1"/>
    <w:basedOn w:val="Normal"/>
    <w:next w:val="Normal"/>
    <w:qFormat/>
    <w:rsid w:val="00895FBE"/>
    <w:pPr>
      <w:keepNext/>
      <w:spacing w:before="240" w:after="60"/>
      <w:ind w:left="720" w:hanging="720"/>
      <w:outlineLvl w:val="0"/>
    </w:pPr>
    <w:rPr>
      <w:rFonts w:ascii="Arial" w:hAnsi="Arial"/>
      <w:b/>
      <w:caps/>
      <w:kern w:val="28"/>
      <w:sz w:val="26"/>
      <w:lang w:val="en-GB"/>
    </w:rPr>
  </w:style>
  <w:style w:type="paragraph" w:styleId="Heading2">
    <w:name w:val="heading 2"/>
    <w:basedOn w:val="Normal"/>
    <w:next w:val="Normal"/>
    <w:qFormat/>
    <w:rsid w:val="00895FBE"/>
    <w:pPr>
      <w:keepNext/>
      <w:spacing w:before="240" w:after="60"/>
      <w:ind w:left="720" w:hanging="720"/>
      <w:outlineLvl w:val="1"/>
    </w:pPr>
    <w:rPr>
      <w:rFonts w:ascii="Arial" w:hAnsi="Arial"/>
      <w:b/>
      <w:i/>
      <w:sz w:val="24"/>
      <w:lang w:val="en-GB"/>
    </w:rPr>
  </w:style>
  <w:style w:type="paragraph" w:styleId="Heading3">
    <w:name w:val="heading 3"/>
    <w:basedOn w:val="Normal"/>
    <w:next w:val="Normal"/>
    <w:qFormat/>
    <w:rsid w:val="005902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95FBE"/>
    <w:pPr>
      <w:keepNext/>
      <w:spacing w:before="240" w:after="60"/>
      <w:ind w:left="720" w:hanging="720"/>
      <w:outlineLvl w:val="3"/>
    </w:pPr>
    <w:rPr>
      <w:rFonts w:ascii="Arial" w:hAnsi="Arial"/>
      <w:lang w:val="en-GB"/>
    </w:rPr>
  </w:style>
  <w:style w:type="paragraph" w:styleId="Heading5">
    <w:name w:val="heading 5"/>
    <w:basedOn w:val="Normal"/>
    <w:next w:val="Normal"/>
    <w:qFormat/>
    <w:rsid w:val="00895FBE"/>
    <w:pPr>
      <w:spacing w:before="240" w:after="60"/>
      <w:ind w:left="720" w:hanging="720"/>
      <w:outlineLvl w:val="4"/>
    </w:pPr>
    <w:rPr>
      <w:rFonts w:ascii="Arial" w:hAnsi="Arial"/>
      <w:lang w:val="en-GB"/>
    </w:rPr>
  </w:style>
  <w:style w:type="paragraph" w:styleId="Heading6">
    <w:name w:val="heading 6"/>
    <w:basedOn w:val="Normal"/>
    <w:next w:val="Normal"/>
    <w:qFormat/>
    <w:rsid w:val="00895FBE"/>
    <w:pPr>
      <w:spacing w:before="240" w:after="60"/>
      <w:ind w:left="720" w:hanging="720"/>
      <w:outlineLvl w:val="5"/>
    </w:pPr>
    <w:rPr>
      <w:rFonts w:ascii="Arial" w:hAnsi="Arial"/>
      <w:i/>
      <w:lang w:val="en-GB"/>
    </w:rPr>
  </w:style>
  <w:style w:type="paragraph" w:styleId="Heading7">
    <w:name w:val="heading 7"/>
    <w:basedOn w:val="Normal"/>
    <w:next w:val="Normal"/>
    <w:qFormat/>
    <w:rsid w:val="00895FBE"/>
    <w:pPr>
      <w:spacing w:before="240" w:after="60"/>
      <w:ind w:left="720" w:hanging="720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qFormat/>
    <w:rsid w:val="00895FBE"/>
    <w:pPr>
      <w:spacing w:before="240" w:after="60"/>
      <w:ind w:left="720" w:hanging="720"/>
      <w:outlineLvl w:val="7"/>
    </w:pPr>
    <w:rPr>
      <w:rFonts w:ascii="Arial" w:hAnsi="Arial"/>
      <w:i/>
      <w:lang w:val="en-GB"/>
    </w:rPr>
  </w:style>
  <w:style w:type="paragraph" w:styleId="Heading9">
    <w:name w:val="heading 9"/>
    <w:basedOn w:val="Heading1"/>
    <w:next w:val="Normal"/>
    <w:qFormat/>
    <w:rsid w:val="00895FB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511CE2"/>
    <w:pPr>
      <w:spacing w:before="120" w:after="120"/>
    </w:pPr>
    <w:rPr>
      <w:b/>
    </w:rPr>
  </w:style>
  <w:style w:type="paragraph" w:customStyle="1" w:styleId="level1">
    <w:name w:val="_level1"/>
    <w:basedOn w:val="Normal"/>
    <w:rsid w:val="00511CE2"/>
    <w:pPr>
      <w:widowControl w:val="0"/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level2">
    <w:name w:val="_level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level3">
    <w:name w:val="_level3"/>
    <w:basedOn w:val="Normal"/>
    <w:rsid w:val="00511CE2"/>
    <w:pPr>
      <w:widowControl w:val="0"/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level4">
    <w:name w:val="_level4"/>
    <w:basedOn w:val="Normal"/>
    <w:rsid w:val="00511CE2"/>
    <w:pPr>
      <w:widowControl w:val="0"/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level5">
    <w:name w:val="_level5"/>
    <w:basedOn w:val="Normal"/>
    <w:rsid w:val="00511CE2"/>
    <w:pPr>
      <w:widowControl w:val="0"/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level6">
    <w:name w:val="_level6"/>
    <w:basedOn w:val="Normal"/>
    <w:rsid w:val="00511CE2"/>
    <w:pPr>
      <w:widowControl w:val="0"/>
      <w:tabs>
        <w:tab w:val="left" w:pos="0"/>
        <w:tab w:val="left" w:pos="8640"/>
      </w:tabs>
      <w:ind w:left="2160" w:hanging="360"/>
    </w:pPr>
    <w:rPr>
      <w:sz w:val="24"/>
    </w:rPr>
  </w:style>
  <w:style w:type="paragraph" w:customStyle="1" w:styleId="level7">
    <w:name w:val="_level7"/>
    <w:basedOn w:val="Normal"/>
    <w:rsid w:val="00511CE2"/>
    <w:pPr>
      <w:widowControl w:val="0"/>
      <w:tabs>
        <w:tab w:val="left" w:pos="0"/>
        <w:tab w:val="left" w:pos="8640"/>
      </w:tabs>
      <w:ind w:left="2520" w:hanging="360"/>
    </w:pPr>
    <w:rPr>
      <w:sz w:val="24"/>
    </w:rPr>
  </w:style>
  <w:style w:type="paragraph" w:customStyle="1" w:styleId="level8">
    <w:name w:val="_level8"/>
    <w:basedOn w:val="Normal"/>
    <w:rsid w:val="00511CE2"/>
    <w:pPr>
      <w:widowControl w:val="0"/>
      <w:tabs>
        <w:tab w:val="left" w:pos="0"/>
        <w:tab w:val="left" w:pos="8640"/>
      </w:tabs>
      <w:ind w:left="2880" w:hanging="360"/>
    </w:pPr>
    <w:rPr>
      <w:sz w:val="24"/>
    </w:rPr>
  </w:style>
  <w:style w:type="paragraph" w:customStyle="1" w:styleId="level9">
    <w:name w:val="_level9"/>
    <w:basedOn w:val="Normal"/>
    <w:rsid w:val="00511CE2"/>
    <w:pPr>
      <w:widowControl w:val="0"/>
      <w:tabs>
        <w:tab w:val="left" w:pos="0"/>
        <w:tab w:val="left" w:pos="8640"/>
      </w:tabs>
      <w:ind w:left="3240" w:hanging="360"/>
    </w:pPr>
    <w:rPr>
      <w:sz w:val="24"/>
    </w:rPr>
  </w:style>
  <w:style w:type="paragraph" w:customStyle="1" w:styleId="levsl1">
    <w:name w:val="_levsl1"/>
    <w:basedOn w:val="Normal"/>
    <w:rsid w:val="00511CE2"/>
    <w:pPr>
      <w:widowControl w:val="0"/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levsl2">
    <w:name w:val="_levsl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levsl3">
    <w:name w:val="_levsl3"/>
    <w:basedOn w:val="Normal"/>
    <w:rsid w:val="00511CE2"/>
    <w:pPr>
      <w:widowControl w:val="0"/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levsl4">
    <w:name w:val="_levsl4"/>
    <w:basedOn w:val="Normal"/>
    <w:rsid w:val="00511CE2"/>
    <w:pPr>
      <w:widowControl w:val="0"/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levsl5">
    <w:name w:val="_levsl5"/>
    <w:basedOn w:val="Normal"/>
    <w:rsid w:val="00511CE2"/>
    <w:pPr>
      <w:widowControl w:val="0"/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levsl6">
    <w:name w:val="_levsl6"/>
    <w:basedOn w:val="Normal"/>
    <w:rsid w:val="00511CE2"/>
    <w:pPr>
      <w:widowControl w:val="0"/>
      <w:tabs>
        <w:tab w:val="left" w:pos="0"/>
        <w:tab w:val="left" w:pos="8640"/>
      </w:tabs>
      <w:ind w:left="2160" w:hanging="360"/>
    </w:pPr>
    <w:rPr>
      <w:sz w:val="24"/>
    </w:rPr>
  </w:style>
  <w:style w:type="paragraph" w:customStyle="1" w:styleId="levsl7">
    <w:name w:val="_levsl7"/>
    <w:basedOn w:val="Normal"/>
    <w:rsid w:val="00511CE2"/>
    <w:pPr>
      <w:widowControl w:val="0"/>
      <w:tabs>
        <w:tab w:val="left" w:pos="0"/>
        <w:tab w:val="left" w:pos="8640"/>
      </w:tabs>
      <w:ind w:left="2520" w:hanging="360"/>
    </w:pPr>
    <w:rPr>
      <w:sz w:val="24"/>
    </w:rPr>
  </w:style>
  <w:style w:type="paragraph" w:customStyle="1" w:styleId="levsl8">
    <w:name w:val="_levsl8"/>
    <w:basedOn w:val="Normal"/>
    <w:rsid w:val="00511CE2"/>
    <w:pPr>
      <w:widowControl w:val="0"/>
      <w:tabs>
        <w:tab w:val="left" w:pos="0"/>
        <w:tab w:val="left" w:pos="8640"/>
      </w:tabs>
      <w:ind w:left="2880" w:hanging="360"/>
    </w:pPr>
    <w:rPr>
      <w:sz w:val="24"/>
    </w:rPr>
  </w:style>
  <w:style w:type="paragraph" w:customStyle="1" w:styleId="levsl9">
    <w:name w:val="_levsl9"/>
    <w:basedOn w:val="Normal"/>
    <w:rsid w:val="00511CE2"/>
    <w:pPr>
      <w:widowControl w:val="0"/>
      <w:tabs>
        <w:tab w:val="left" w:pos="0"/>
        <w:tab w:val="left" w:pos="8640"/>
      </w:tabs>
      <w:ind w:left="3240" w:hanging="360"/>
    </w:pPr>
    <w:rPr>
      <w:sz w:val="24"/>
    </w:rPr>
  </w:style>
  <w:style w:type="paragraph" w:customStyle="1" w:styleId="levnl1">
    <w:name w:val="_levnl1"/>
    <w:basedOn w:val="Normal"/>
    <w:rsid w:val="00511CE2"/>
    <w:pPr>
      <w:widowControl w:val="0"/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levnl2">
    <w:name w:val="_levnl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levnl3">
    <w:name w:val="_levnl3"/>
    <w:basedOn w:val="Normal"/>
    <w:rsid w:val="00511CE2"/>
    <w:pPr>
      <w:widowControl w:val="0"/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levnl4">
    <w:name w:val="_levnl4"/>
    <w:basedOn w:val="Normal"/>
    <w:rsid w:val="00511CE2"/>
    <w:pPr>
      <w:widowControl w:val="0"/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levnl5">
    <w:name w:val="_levnl5"/>
    <w:basedOn w:val="Normal"/>
    <w:rsid w:val="00511CE2"/>
    <w:pPr>
      <w:widowControl w:val="0"/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levnl6">
    <w:name w:val="_levnl6"/>
    <w:basedOn w:val="Normal"/>
    <w:rsid w:val="00511CE2"/>
    <w:pPr>
      <w:widowControl w:val="0"/>
      <w:tabs>
        <w:tab w:val="left" w:pos="0"/>
        <w:tab w:val="left" w:pos="8640"/>
      </w:tabs>
      <w:ind w:left="2160" w:hanging="360"/>
    </w:pPr>
    <w:rPr>
      <w:sz w:val="24"/>
    </w:rPr>
  </w:style>
  <w:style w:type="paragraph" w:customStyle="1" w:styleId="levnl7">
    <w:name w:val="_levnl7"/>
    <w:basedOn w:val="Normal"/>
    <w:rsid w:val="00511CE2"/>
    <w:pPr>
      <w:widowControl w:val="0"/>
      <w:tabs>
        <w:tab w:val="left" w:pos="0"/>
        <w:tab w:val="left" w:pos="8640"/>
      </w:tabs>
      <w:ind w:left="2520" w:hanging="360"/>
    </w:pPr>
    <w:rPr>
      <w:sz w:val="24"/>
    </w:rPr>
  </w:style>
  <w:style w:type="paragraph" w:customStyle="1" w:styleId="levnl8">
    <w:name w:val="_levnl8"/>
    <w:basedOn w:val="Normal"/>
    <w:rsid w:val="00511CE2"/>
    <w:pPr>
      <w:widowControl w:val="0"/>
      <w:tabs>
        <w:tab w:val="left" w:pos="0"/>
        <w:tab w:val="left" w:pos="8640"/>
      </w:tabs>
      <w:ind w:left="2880" w:hanging="360"/>
    </w:pPr>
    <w:rPr>
      <w:sz w:val="24"/>
    </w:rPr>
  </w:style>
  <w:style w:type="paragraph" w:customStyle="1" w:styleId="levnl9">
    <w:name w:val="_levnl9"/>
    <w:basedOn w:val="Normal"/>
    <w:rsid w:val="00511CE2"/>
    <w:pPr>
      <w:widowControl w:val="0"/>
      <w:tabs>
        <w:tab w:val="left" w:pos="0"/>
        <w:tab w:val="left" w:pos="8640"/>
      </w:tabs>
      <w:ind w:left="3240" w:hanging="360"/>
    </w:pPr>
    <w:rPr>
      <w:sz w:val="24"/>
    </w:rPr>
  </w:style>
  <w:style w:type="paragraph" w:customStyle="1" w:styleId="WP9Heading1">
    <w:name w:val="WP9_Heading 1"/>
    <w:basedOn w:val="Normal"/>
    <w:rsid w:val="00511CE2"/>
    <w:pPr>
      <w:widowControl w:val="0"/>
      <w:spacing w:after="60"/>
    </w:pPr>
    <w:rPr>
      <w:rFonts w:ascii="Arial" w:hAnsi="Arial"/>
      <w:b/>
      <w:smallCaps/>
      <w:sz w:val="26"/>
      <w:lang w:val="en-GB"/>
    </w:rPr>
  </w:style>
  <w:style w:type="paragraph" w:customStyle="1" w:styleId="WP9Heading2">
    <w:name w:val="WP9_Heading 2"/>
    <w:basedOn w:val="Normal"/>
    <w:rsid w:val="00511CE2"/>
    <w:pPr>
      <w:widowControl w:val="0"/>
      <w:spacing w:after="60"/>
    </w:pPr>
    <w:rPr>
      <w:b/>
      <w:i/>
      <w:sz w:val="24"/>
    </w:rPr>
  </w:style>
  <w:style w:type="paragraph" w:customStyle="1" w:styleId="WP9Heading3">
    <w:name w:val="WP9_Heading 3"/>
    <w:basedOn w:val="Normal"/>
    <w:rsid w:val="00511CE2"/>
    <w:pPr>
      <w:widowControl w:val="0"/>
      <w:spacing w:after="60"/>
    </w:pPr>
    <w:rPr>
      <w:i/>
      <w:sz w:val="22"/>
    </w:rPr>
  </w:style>
  <w:style w:type="paragraph" w:customStyle="1" w:styleId="WP9Heading4">
    <w:name w:val="WP9_Heading 4"/>
    <w:basedOn w:val="Normal"/>
    <w:rsid w:val="00511CE2"/>
    <w:pPr>
      <w:widowControl w:val="0"/>
      <w:spacing w:after="60"/>
    </w:pPr>
    <w:rPr>
      <w:sz w:val="24"/>
    </w:rPr>
  </w:style>
  <w:style w:type="paragraph" w:customStyle="1" w:styleId="WP9Heading5">
    <w:name w:val="WP9_Heading 5"/>
    <w:basedOn w:val="Normal"/>
    <w:rsid w:val="00511CE2"/>
    <w:pPr>
      <w:widowControl w:val="0"/>
      <w:spacing w:after="60"/>
    </w:pPr>
    <w:rPr>
      <w:sz w:val="24"/>
    </w:rPr>
  </w:style>
  <w:style w:type="paragraph" w:customStyle="1" w:styleId="WP9Heading6">
    <w:name w:val="WP9_Heading 6"/>
    <w:basedOn w:val="Normal"/>
    <w:rsid w:val="00511CE2"/>
    <w:pPr>
      <w:widowControl w:val="0"/>
      <w:spacing w:after="60"/>
    </w:pPr>
    <w:rPr>
      <w:i/>
      <w:sz w:val="24"/>
    </w:rPr>
  </w:style>
  <w:style w:type="paragraph" w:customStyle="1" w:styleId="WP9Heading7">
    <w:name w:val="WP9_Heading 7"/>
    <w:basedOn w:val="Normal"/>
    <w:rsid w:val="00511CE2"/>
    <w:pPr>
      <w:widowControl w:val="0"/>
      <w:spacing w:after="60"/>
    </w:pPr>
    <w:rPr>
      <w:sz w:val="24"/>
    </w:rPr>
  </w:style>
  <w:style w:type="paragraph" w:customStyle="1" w:styleId="WP9Heading8">
    <w:name w:val="WP9_Heading 8"/>
    <w:basedOn w:val="Normal"/>
    <w:rsid w:val="00511CE2"/>
    <w:pPr>
      <w:widowControl w:val="0"/>
      <w:spacing w:after="60"/>
    </w:pPr>
    <w:rPr>
      <w:i/>
      <w:sz w:val="24"/>
    </w:rPr>
  </w:style>
  <w:style w:type="paragraph" w:customStyle="1" w:styleId="WP9Heading9">
    <w:name w:val="WP9_Heading 9"/>
    <w:basedOn w:val="Normal"/>
    <w:rsid w:val="00511CE2"/>
    <w:pPr>
      <w:widowControl w:val="0"/>
      <w:spacing w:after="60"/>
    </w:pPr>
    <w:rPr>
      <w:b/>
      <w:smallCaps/>
      <w:sz w:val="26"/>
    </w:rPr>
  </w:style>
  <w:style w:type="character" w:customStyle="1" w:styleId="DefaultPara">
    <w:name w:val="Default Para"/>
    <w:rsid w:val="00511CE2"/>
  </w:style>
  <w:style w:type="character" w:customStyle="1" w:styleId="FootnoteRef">
    <w:name w:val="Footnote Ref"/>
    <w:rsid w:val="00511CE2"/>
    <w:rPr>
      <w:rFonts w:ascii="Arial" w:hAnsi="Arial"/>
      <w:noProof w:val="0"/>
      <w:lang w:val="en-US"/>
    </w:rPr>
  </w:style>
  <w:style w:type="paragraph" w:customStyle="1" w:styleId="WP9Header">
    <w:name w:val="WP9_Header"/>
    <w:basedOn w:val="Normal"/>
    <w:rsid w:val="00511CE2"/>
    <w:pPr>
      <w:widowControl w:val="0"/>
      <w:tabs>
        <w:tab w:val="center" w:pos="4320"/>
        <w:tab w:val="right" w:pos="8640"/>
      </w:tabs>
    </w:pPr>
    <w:rPr>
      <w:sz w:val="24"/>
    </w:rPr>
  </w:style>
  <w:style w:type="paragraph" w:customStyle="1" w:styleId="WP9Footer">
    <w:name w:val="WP9_Footer"/>
    <w:basedOn w:val="Normal"/>
    <w:rsid w:val="00511CE2"/>
    <w:pPr>
      <w:widowControl w:val="0"/>
      <w:tabs>
        <w:tab w:val="center" w:pos="4320"/>
        <w:tab w:val="right" w:pos="8640"/>
      </w:tabs>
    </w:pPr>
    <w:rPr>
      <w:sz w:val="24"/>
    </w:rPr>
  </w:style>
  <w:style w:type="character" w:customStyle="1" w:styleId="WP9PageNumber">
    <w:name w:val="WP9_Page Number"/>
    <w:rsid w:val="00511CE2"/>
    <w:rPr>
      <w:rFonts w:ascii="Arial" w:hAnsi="Arial"/>
      <w:noProof w:val="0"/>
      <w:sz w:val="14"/>
      <w:lang w:val="en-US"/>
    </w:rPr>
  </w:style>
  <w:style w:type="paragraph" w:customStyle="1" w:styleId="WP9List2">
    <w:name w:val="WP9_List 2"/>
    <w:basedOn w:val="Normal"/>
    <w:rsid w:val="00511CE2"/>
    <w:pPr>
      <w:widowControl w:val="0"/>
      <w:tabs>
        <w:tab w:val="left" w:pos="0"/>
        <w:tab w:val="left" w:pos="8640"/>
      </w:tabs>
      <w:ind w:left="720" w:hanging="360"/>
    </w:pPr>
    <w:rPr>
      <w:sz w:val="24"/>
    </w:rPr>
  </w:style>
  <w:style w:type="paragraph" w:customStyle="1" w:styleId="WP9Date">
    <w:name w:val="WP9_Date"/>
    <w:basedOn w:val="Normal"/>
    <w:rsid w:val="00511CE2"/>
    <w:pPr>
      <w:widowControl w:val="0"/>
    </w:pPr>
    <w:rPr>
      <w:sz w:val="24"/>
    </w:rPr>
  </w:style>
  <w:style w:type="paragraph" w:customStyle="1" w:styleId="WP9Title">
    <w:name w:val="WP9_Title"/>
    <w:basedOn w:val="Normal"/>
    <w:rsid w:val="00511CE2"/>
    <w:pPr>
      <w:widowControl w:val="0"/>
      <w:spacing w:after="60"/>
      <w:jc w:val="center"/>
    </w:pPr>
    <w:rPr>
      <w:b/>
      <w:sz w:val="32"/>
    </w:rPr>
  </w:style>
  <w:style w:type="paragraph" w:customStyle="1" w:styleId="WP9Subtitle">
    <w:name w:val="WP9_Subtitle"/>
    <w:basedOn w:val="Normal"/>
    <w:rsid w:val="00511CE2"/>
    <w:pPr>
      <w:widowControl w:val="0"/>
      <w:spacing w:after="60"/>
      <w:jc w:val="center"/>
    </w:pPr>
    <w:rPr>
      <w:sz w:val="24"/>
    </w:rPr>
  </w:style>
  <w:style w:type="paragraph" w:customStyle="1" w:styleId="WP9TOC1">
    <w:name w:val="WP9_TOC 1"/>
    <w:basedOn w:val="Normal"/>
    <w:rsid w:val="00511CE2"/>
    <w:pPr>
      <w:widowControl w:val="0"/>
      <w:spacing w:after="120"/>
    </w:pPr>
    <w:rPr>
      <w:b/>
      <w:smallCaps/>
      <w:sz w:val="24"/>
    </w:rPr>
  </w:style>
  <w:style w:type="paragraph" w:customStyle="1" w:styleId="WP9TOC2">
    <w:name w:val="WP9_TOC 2"/>
    <w:basedOn w:val="Normal"/>
    <w:rsid w:val="00511CE2"/>
    <w:pPr>
      <w:widowControl w:val="0"/>
      <w:tabs>
        <w:tab w:val="left" w:pos="0"/>
        <w:tab w:val="left" w:pos="8640"/>
      </w:tabs>
      <w:ind w:left="199"/>
    </w:pPr>
    <w:rPr>
      <w:smallCaps/>
      <w:sz w:val="24"/>
    </w:rPr>
  </w:style>
  <w:style w:type="paragraph" w:customStyle="1" w:styleId="WP9TOC3">
    <w:name w:val="WP9_TOC 3"/>
    <w:basedOn w:val="Normal"/>
    <w:rsid w:val="00511CE2"/>
    <w:pPr>
      <w:widowControl w:val="0"/>
      <w:tabs>
        <w:tab w:val="left" w:pos="0"/>
        <w:tab w:val="left" w:pos="8640"/>
      </w:tabs>
      <w:ind w:left="400"/>
    </w:pPr>
    <w:rPr>
      <w:i/>
      <w:sz w:val="24"/>
    </w:rPr>
  </w:style>
  <w:style w:type="paragraph" w:customStyle="1" w:styleId="WP9TOC4">
    <w:name w:val="WP9_TOC 4"/>
    <w:basedOn w:val="Normal"/>
    <w:rsid w:val="00511CE2"/>
    <w:pPr>
      <w:widowControl w:val="0"/>
      <w:tabs>
        <w:tab w:val="left" w:pos="0"/>
        <w:tab w:val="left" w:pos="8640"/>
      </w:tabs>
      <w:ind w:left="600"/>
    </w:pPr>
    <w:rPr>
      <w:sz w:val="18"/>
    </w:rPr>
  </w:style>
  <w:style w:type="paragraph" w:customStyle="1" w:styleId="WP9TOC5">
    <w:name w:val="WP9_TOC 5"/>
    <w:basedOn w:val="Normal"/>
    <w:rsid w:val="00511CE2"/>
    <w:pPr>
      <w:widowControl w:val="0"/>
      <w:tabs>
        <w:tab w:val="left" w:pos="0"/>
        <w:tab w:val="left" w:pos="8640"/>
      </w:tabs>
      <w:ind w:left="799"/>
    </w:pPr>
    <w:rPr>
      <w:sz w:val="18"/>
    </w:rPr>
  </w:style>
  <w:style w:type="paragraph" w:customStyle="1" w:styleId="WP9TOC6">
    <w:name w:val="WP9_TOC 6"/>
    <w:basedOn w:val="Normal"/>
    <w:rsid w:val="00511CE2"/>
    <w:pPr>
      <w:widowControl w:val="0"/>
      <w:tabs>
        <w:tab w:val="left" w:pos="0"/>
        <w:tab w:val="left" w:pos="8640"/>
      </w:tabs>
      <w:ind w:left="1000"/>
    </w:pPr>
    <w:rPr>
      <w:sz w:val="18"/>
    </w:rPr>
  </w:style>
  <w:style w:type="paragraph" w:customStyle="1" w:styleId="WP9TOC7">
    <w:name w:val="WP9_TOC 7"/>
    <w:basedOn w:val="Normal"/>
    <w:rsid w:val="00511CE2"/>
    <w:pPr>
      <w:widowControl w:val="0"/>
      <w:tabs>
        <w:tab w:val="left" w:pos="0"/>
        <w:tab w:val="left" w:pos="8640"/>
      </w:tabs>
      <w:ind w:left="1200"/>
    </w:pPr>
    <w:rPr>
      <w:sz w:val="18"/>
    </w:rPr>
  </w:style>
  <w:style w:type="paragraph" w:customStyle="1" w:styleId="WP9TOC8">
    <w:name w:val="WP9_TOC 8"/>
    <w:basedOn w:val="Normal"/>
    <w:rsid w:val="00511CE2"/>
    <w:pPr>
      <w:widowControl w:val="0"/>
      <w:tabs>
        <w:tab w:val="left" w:pos="0"/>
        <w:tab w:val="left" w:pos="8640"/>
      </w:tabs>
      <w:ind w:left="1399"/>
    </w:pPr>
    <w:rPr>
      <w:sz w:val="18"/>
    </w:rPr>
  </w:style>
  <w:style w:type="paragraph" w:customStyle="1" w:styleId="WP9TOC9">
    <w:name w:val="WP9_TOC 9"/>
    <w:basedOn w:val="Normal"/>
    <w:rsid w:val="00511CE2"/>
    <w:pPr>
      <w:widowControl w:val="0"/>
      <w:tabs>
        <w:tab w:val="left" w:pos="0"/>
        <w:tab w:val="left" w:pos="8640"/>
      </w:tabs>
      <w:ind w:left="1600"/>
    </w:pPr>
    <w:rPr>
      <w:sz w:val="18"/>
    </w:rPr>
  </w:style>
  <w:style w:type="paragraph" w:customStyle="1" w:styleId="WP9Caption">
    <w:name w:val="WP9_Caption"/>
    <w:basedOn w:val="Normal"/>
    <w:rsid w:val="00511CE2"/>
    <w:pPr>
      <w:widowControl w:val="0"/>
      <w:tabs>
        <w:tab w:val="center" w:pos="4680"/>
        <w:tab w:val="left" w:pos="8640"/>
      </w:tabs>
      <w:jc w:val="center"/>
    </w:pPr>
    <w:rPr>
      <w:b/>
      <w:color w:val="0000FF"/>
      <w:sz w:val="22"/>
      <w:u w:val="single"/>
    </w:rPr>
  </w:style>
  <w:style w:type="paragraph" w:customStyle="1" w:styleId="FootnoteTex">
    <w:name w:val="Footnote Tex"/>
    <w:basedOn w:val="Normal"/>
    <w:rsid w:val="00511CE2"/>
    <w:rPr>
      <w:sz w:val="24"/>
    </w:rPr>
  </w:style>
  <w:style w:type="paragraph" w:customStyle="1" w:styleId="Indent4">
    <w:name w:val="Indent 4"/>
    <w:basedOn w:val="Normal"/>
    <w:rsid w:val="00511CE2"/>
    <w:pPr>
      <w:widowControl w:val="0"/>
      <w:spacing w:after="288" w:line="-288" w:lineRule="auto"/>
    </w:pPr>
    <w:rPr>
      <w:rFonts w:ascii="Arial" w:hAnsi="Arial"/>
      <w:sz w:val="24"/>
      <w:lang w:val="en-GB"/>
    </w:rPr>
  </w:style>
  <w:style w:type="paragraph" w:customStyle="1" w:styleId="HEADING0">
    <w:name w:val="HEADING 0"/>
    <w:basedOn w:val="Normal"/>
    <w:rsid w:val="00511CE2"/>
    <w:pPr>
      <w:tabs>
        <w:tab w:val="left" w:pos="0"/>
        <w:tab w:val="left" w:pos="8640"/>
      </w:tabs>
      <w:ind w:left="708" w:hanging="708"/>
    </w:pPr>
    <w:rPr>
      <w:b/>
      <w:smallCaps/>
      <w:sz w:val="24"/>
    </w:rPr>
  </w:style>
  <w:style w:type="paragraph" w:customStyle="1" w:styleId="TableofFig">
    <w:name w:val="Table of Fig"/>
    <w:basedOn w:val="Normal"/>
    <w:rsid w:val="00511CE2"/>
    <w:pPr>
      <w:tabs>
        <w:tab w:val="right" w:leader="dot" w:pos="9360"/>
      </w:tabs>
      <w:ind w:left="439" w:hanging="439"/>
    </w:pPr>
    <w:rPr>
      <w:sz w:val="24"/>
    </w:rPr>
  </w:style>
  <w:style w:type="paragraph" w:customStyle="1" w:styleId="WP9BodyText">
    <w:name w:val="WP9_Body Text"/>
    <w:basedOn w:val="Normal"/>
    <w:rsid w:val="00511CE2"/>
    <w:pPr>
      <w:jc w:val="both"/>
    </w:pPr>
    <w:rPr>
      <w:sz w:val="24"/>
    </w:rPr>
  </w:style>
  <w:style w:type="paragraph" w:customStyle="1" w:styleId="BodyTextI2">
    <w:name w:val="Body Text I2"/>
    <w:basedOn w:val="Normal"/>
    <w:rsid w:val="00511CE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60"/>
    </w:pPr>
    <w:rPr>
      <w:sz w:val="24"/>
    </w:rPr>
  </w:style>
  <w:style w:type="character" w:customStyle="1" w:styleId="WP9Strong">
    <w:name w:val="WP9_Strong"/>
    <w:rsid w:val="00511CE2"/>
    <w:rPr>
      <w:rFonts w:ascii="Arial" w:hAnsi="Arial"/>
      <w:b/>
      <w:noProof w:val="0"/>
      <w:lang w:val="en-US"/>
    </w:rPr>
  </w:style>
  <w:style w:type="paragraph" w:customStyle="1" w:styleId="Style1">
    <w:name w:val="Style1"/>
    <w:basedOn w:val="Normal"/>
    <w:rsid w:val="00511CE2"/>
    <w:pPr>
      <w:widowControl w:val="0"/>
      <w:jc w:val="both"/>
    </w:pPr>
    <w:rPr>
      <w:b/>
      <w:sz w:val="28"/>
    </w:rPr>
  </w:style>
  <w:style w:type="paragraph" w:customStyle="1" w:styleId="bullet">
    <w:name w:val="bullet"/>
    <w:basedOn w:val="Normal"/>
    <w:rsid w:val="00511CE2"/>
    <w:pPr>
      <w:tabs>
        <w:tab w:val="left" w:pos="0"/>
        <w:tab w:val="left" w:pos="8640"/>
      </w:tabs>
      <w:ind w:left="540" w:hanging="360"/>
      <w:jc w:val="both"/>
    </w:pPr>
    <w:rPr>
      <w:sz w:val="24"/>
    </w:rPr>
  </w:style>
  <w:style w:type="character" w:customStyle="1" w:styleId="WP9Hyperlink">
    <w:name w:val="WP9_Hyperlink"/>
    <w:rsid w:val="00511CE2"/>
    <w:rPr>
      <w:rFonts w:ascii="Arial" w:hAnsi="Arial"/>
      <w:noProof w:val="0"/>
      <w:lang w:val="en-US"/>
    </w:rPr>
  </w:style>
  <w:style w:type="character" w:customStyle="1" w:styleId="FollowedHype">
    <w:name w:val="FollowedHype"/>
    <w:rsid w:val="00511CE2"/>
    <w:rPr>
      <w:rFonts w:ascii="Arial" w:hAnsi="Arial"/>
      <w:noProof w:val="0"/>
      <w:color w:val="800080"/>
      <w:u w:val="single"/>
      <w:lang w:val="en-US"/>
    </w:rPr>
  </w:style>
  <w:style w:type="paragraph" w:customStyle="1" w:styleId="BodyTextI1">
    <w:name w:val="Body Text I1"/>
    <w:basedOn w:val="Normal"/>
    <w:rsid w:val="00511CE2"/>
    <w:pPr>
      <w:tabs>
        <w:tab w:val="left" w:pos="1080"/>
        <w:tab w:val="left" w:pos="117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080"/>
    </w:pPr>
    <w:rPr>
      <w:sz w:val="24"/>
    </w:rPr>
  </w:style>
  <w:style w:type="paragraph" w:styleId="BodyText2">
    <w:name w:val="Body Text 2"/>
    <w:basedOn w:val="Normal"/>
    <w:rsid w:val="00511CE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24"/>
    </w:rPr>
  </w:style>
  <w:style w:type="paragraph" w:customStyle="1" w:styleId="WP9DocumentMap">
    <w:name w:val="WP9_Document Map"/>
    <w:basedOn w:val="Normal"/>
    <w:rsid w:val="00511CE2"/>
    <w:pPr>
      <w:shd w:val="pct50" w:color="000000" w:fill="0000FF"/>
    </w:pPr>
    <w:rPr>
      <w:rFonts w:ascii="Tahoma" w:hAnsi="Tahoma"/>
      <w:color w:val="FFFFFF"/>
    </w:rPr>
  </w:style>
  <w:style w:type="paragraph" w:styleId="BodyText3">
    <w:name w:val="Body Text 3"/>
    <w:basedOn w:val="Normal"/>
    <w:rsid w:val="00511CE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  <w:rPr>
      <w:b/>
      <w:sz w:val="24"/>
    </w:rPr>
  </w:style>
  <w:style w:type="paragraph" w:customStyle="1" w:styleId="BodyTextIn">
    <w:name w:val="Body Text In"/>
    <w:basedOn w:val="Normal"/>
    <w:rsid w:val="00511CE2"/>
    <w:pPr>
      <w:tabs>
        <w:tab w:val="left" w:pos="27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630"/>
    </w:pPr>
    <w:rPr>
      <w:sz w:val="24"/>
    </w:rPr>
  </w:style>
  <w:style w:type="paragraph" w:customStyle="1" w:styleId="WP9BlockText">
    <w:name w:val="WP9_Block Text"/>
    <w:basedOn w:val="Normal"/>
    <w:rsid w:val="00511CE2"/>
    <w:pPr>
      <w:tabs>
        <w:tab w:val="left" w:pos="0"/>
      </w:tabs>
      <w:spacing w:after="120"/>
      <w:ind w:left="1440" w:right="1440"/>
    </w:pPr>
    <w:rPr>
      <w:sz w:val="24"/>
    </w:rPr>
  </w:style>
  <w:style w:type="paragraph" w:customStyle="1" w:styleId="BodyTextF1">
    <w:name w:val="Body Text F1"/>
    <w:basedOn w:val="Normal"/>
    <w:rsid w:val="00511CE2"/>
    <w:pPr>
      <w:spacing w:after="120"/>
      <w:ind w:firstLine="210"/>
    </w:pPr>
    <w:rPr>
      <w:sz w:val="24"/>
    </w:rPr>
  </w:style>
  <w:style w:type="paragraph" w:customStyle="1" w:styleId="BodyTextFi">
    <w:name w:val="Body Text Fi"/>
    <w:basedOn w:val="Normal"/>
    <w:rsid w:val="00511CE2"/>
    <w:pPr>
      <w:tabs>
        <w:tab w:val="left" w:pos="0"/>
        <w:tab w:val="left" w:pos="8640"/>
      </w:tabs>
      <w:spacing w:after="120"/>
      <w:ind w:left="360" w:firstLine="210"/>
    </w:pPr>
    <w:rPr>
      <w:sz w:val="24"/>
    </w:rPr>
  </w:style>
  <w:style w:type="paragraph" w:customStyle="1" w:styleId="WP9Closing">
    <w:name w:val="WP9_Closing"/>
    <w:basedOn w:val="Normal"/>
    <w:rsid w:val="00511CE2"/>
    <w:pPr>
      <w:tabs>
        <w:tab w:val="left" w:pos="0"/>
        <w:tab w:val="left" w:pos="8640"/>
      </w:tabs>
      <w:ind w:left="4320"/>
    </w:pPr>
    <w:rPr>
      <w:sz w:val="24"/>
    </w:rPr>
  </w:style>
  <w:style w:type="paragraph" w:styleId="CommentText">
    <w:name w:val="annotation text"/>
    <w:basedOn w:val="Normal"/>
    <w:semiHidden/>
    <w:rsid w:val="00511CE2"/>
    <w:rPr>
      <w:sz w:val="24"/>
    </w:rPr>
  </w:style>
  <w:style w:type="paragraph" w:customStyle="1" w:styleId="WP9EndnoteText">
    <w:name w:val="WP9_Endnote Text"/>
    <w:basedOn w:val="Normal"/>
    <w:rsid w:val="00511CE2"/>
    <w:rPr>
      <w:sz w:val="24"/>
    </w:rPr>
  </w:style>
  <w:style w:type="paragraph" w:customStyle="1" w:styleId="EnvelopeAdd">
    <w:name w:val="Envelope Add"/>
    <w:basedOn w:val="Normal"/>
    <w:rsid w:val="00511CE2"/>
    <w:pPr>
      <w:tabs>
        <w:tab w:val="left" w:pos="0"/>
        <w:tab w:val="left" w:pos="8640"/>
      </w:tabs>
      <w:ind w:left="2880"/>
    </w:pPr>
    <w:rPr>
      <w:sz w:val="24"/>
    </w:rPr>
  </w:style>
  <w:style w:type="paragraph" w:customStyle="1" w:styleId="EnvelopeRet">
    <w:name w:val="Envelope Ret"/>
    <w:basedOn w:val="Normal"/>
    <w:rsid w:val="00511CE2"/>
    <w:rPr>
      <w:sz w:val="24"/>
    </w:rPr>
  </w:style>
  <w:style w:type="paragraph" w:customStyle="1" w:styleId="WP9Index1">
    <w:name w:val="WP9_Index 1"/>
    <w:basedOn w:val="Normal"/>
    <w:rsid w:val="00511CE2"/>
    <w:pPr>
      <w:tabs>
        <w:tab w:val="left" w:pos="0"/>
        <w:tab w:val="left" w:pos="8640"/>
      </w:tabs>
      <w:ind w:left="199" w:hanging="199"/>
    </w:pPr>
    <w:rPr>
      <w:sz w:val="24"/>
    </w:rPr>
  </w:style>
  <w:style w:type="paragraph" w:customStyle="1" w:styleId="WP9Index2">
    <w:name w:val="WP9_Index 2"/>
    <w:basedOn w:val="Normal"/>
    <w:rsid w:val="00511CE2"/>
    <w:pPr>
      <w:tabs>
        <w:tab w:val="left" w:pos="0"/>
        <w:tab w:val="left" w:pos="8640"/>
      </w:tabs>
      <w:ind w:left="400" w:hanging="199"/>
    </w:pPr>
    <w:rPr>
      <w:sz w:val="24"/>
    </w:rPr>
  </w:style>
  <w:style w:type="paragraph" w:customStyle="1" w:styleId="WP9Index3">
    <w:name w:val="WP9_Index 3"/>
    <w:basedOn w:val="Normal"/>
    <w:rsid w:val="00511CE2"/>
    <w:pPr>
      <w:tabs>
        <w:tab w:val="left" w:pos="0"/>
        <w:tab w:val="left" w:pos="8640"/>
      </w:tabs>
      <w:ind w:left="600" w:hanging="199"/>
    </w:pPr>
    <w:rPr>
      <w:sz w:val="24"/>
    </w:rPr>
  </w:style>
  <w:style w:type="paragraph" w:customStyle="1" w:styleId="WP9Index4">
    <w:name w:val="WP9_Index 4"/>
    <w:basedOn w:val="Normal"/>
    <w:rsid w:val="00511CE2"/>
    <w:pPr>
      <w:tabs>
        <w:tab w:val="left" w:pos="0"/>
        <w:tab w:val="left" w:pos="8640"/>
      </w:tabs>
      <w:ind w:left="799" w:hanging="199"/>
    </w:pPr>
    <w:rPr>
      <w:sz w:val="24"/>
    </w:rPr>
  </w:style>
  <w:style w:type="paragraph" w:customStyle="1" w:styleId="WP9Index5">
    <w:name w:val="WP9_Index 5"/>
    <w:basedOn w:val="Normal"/>
    <w:rsid w:val="00511CE2"/>
    <w:pPr>
      <w:tabs>
        <w:tab w:val="left" w:pos="0"/>
        <w:tab w:val="left" w:pos="8640"/>
      </w:tabs>
      <w:ind w:left="1000" w:hanging="199"/>
    </w:pPr>
    <w:rPr>
      <w:sz w:val="24"/>
    </w:rPr>
  </w:style>
  <w:style w:type="paragraph" w:customStyle="1" w:styleId="WP9Index6">
    <w:name w:val="WP9_Index 6"/>
    <w:basedOn w:val="Normal"/>
    <w:rsid w:val="00511CE2"/>
    <w:pPr>
      <w:tabs>
        <w:tab w:val="left" w:pos="0"/>
        <w:tab w:val="left" w:pos="8640"/>
      </w:tabs>
      <w:ind w:left="1200" w:hanging="199"/>
    </w:pPr>
    <w:rPr>
      <w:sz w:val="24"/>
    </w:rPr>
  </w:style>
  <w:style w:type="paragraph" w:customStyle="1" w:styleId="WP9Index7">
    <w:name w:val="WP9_Index 7"/>
    <w:basedOn w:val="Normal"/>
    <w:rsid w:val="00511CE2"/>
    <w:pPr>
      <w:tabs>
        <w:tab w:val="left" w:pos="0"/>
        <w:tab w:val="left" w:pos="8640"/>
      </w:tabs>
      <w:ind w:left="1399" w:hanging="199"/>
    </w:pPr>
    <w:rPr>
      <w:sz w:val="24"/>
    </w:rPr>
  </w:style>
  <w:style w:type="paragraph" w:customStyle="1" w:styleId="WP9Index8">
    <w:name w:val="WP9_Index 8"/>
    <w:basedOn w:val="Normal"/>
    <w:rsid w:val="00511CE2"/>
    <w:pPr>
      <w:tabs>
        <w:tab w:val="left" w:pos="0"/>
        <w:tab w:val="left" w:pos="8640"/>
      </w:tabs>
      <w:ind w:left="1600" w:hanging="199"/>
    </w:pPr>
    <w:rPr>
      <w:sz w:val="24"/>
    </w:rPr>
  </w:style>
  <w:style w:type="paragraph" w:customStyle="1" w:styleId="WP9Index9">
    <w:name w:val="WP9_Index 9"/>
    <w:basedOn w:val="Normal"/>
    <w:rsid w:val="00511CE2"/>
    <w:pPr>
      <w:tabs>
        <w:tab w:val="left" w:pos="0"/>
        <w:tab w:val="left" w:pos="8640"/>
      </w:tabs>
      <w:ind w:left="1800" w:hanging="199"/>
    </w:pPr>
    <w:rPr>
      <w:sz w:val="24"/>
    </w:rPr>
  </w:style>
  <w:style w:type="paragraph" w:customStyle="1" w:styleId="IndexHeadin">
    <w:name w:val="Index Headin"/>
    <w:basedOn w:val="Normal"/>
    <w:rsid w:val="00511CE2"/>
    <w:rPr>
      <w:b/>
      <w:sz w:val="24"/>
    </w:rPr>
  </w:style>
  <w:style w:type="paragraph" w:styleId="List">
    <w:name w:val="List"/>
    <w:basedOn w:val="Normal"/>
    <w:rsid w:val="00511CE2"/>
    <w:pPr>
      <w:tabs>
        <w:tab w:val="left" w:pos="0"/>
        <w:tab w:val="left" w:pos="8640"/>
      </w:tabs>
      <w:ind w:left="360" w:hanging="360"/>
    </w:pPr>
    <w:rPr>
      <w:sz w:val="24"/>
    </w:rPr>
  </w:style>
  <w:style w:type="paragraph" w:customStyle="1" w:styleId="WP9List3">
    <w:name w:val="WP9_List 3"/>
    <w:basedOn w:val="Normal"/>
    <w:rsid w:val="00511CE2"/>
    <w:pPr>
      <w:tabs>
        <w:tab w:val="left" w:pos="0"/>
        <w:tab w:val="left" w:pos="8640"/>
      </w:tabs>
      <w:ind w:left="1080" w:hanging="360"/>
    </w:pPr>
    <w:rPr>
      <w:sz w:val="24"/>
    </w:rPr>
  </w:style>
  <w:style w:type="paragraph" w:customStyle="1" w:styleId="WP9List4">
    <w:name w:val="WP9_List 4"/>
    <w:basedOn w:val="Normal"/>
    <w:rsid w:val="00511CE2"/>
    <w:pPr>
      <w:tabs>
        <w:tab w:val="left" w:pos="0"/>
        <w:tab w:val="left" w:pos="8640"/>
      </w:tabs>
      <w:ind w:left="1440" w:hanging="360"/>
    </w:pPr>
    <w:rPr>
      <w:sz w:val="24"/>
    </w:rPr>
  </w:style>
  <w:style w:type="paragraph" w:customStyle="1" w:styleId="WP9List5">
    <w:name w:val="WP9_List 5"/>
    <w:basedOn w:val="Normal"/>
    <w:rsid w:val="00511CE2"/>
    <w:pPr>
      <w:tabs>
        <w:tab w:val="left" w:pos="0"/>
        <w:tab w:val="left" w:pos="8640"/>
      </w:tabs>
      <w:ind w:left="1800" w:hanging="360"/>
    </w:pPr>
    <w:rPr>
      <w:sz w:val="24"/>
    </w:rPr>
  </w:style>
  <w:style w:type="paragraph" w:customStyle="1" w:styleId="WP9ListBullet">
    <w:name w:val="WP9_List Bullet"/>
    <w:basedOn w:val="Normal"/>
    <w:rsid w:val="00511CE2"/>
    <w:rPr>
      <w:sz w:val="24"/>
    </w:rPr>
  </w:style>
  <w:style w:type="paragraph" w:customStyle="1" w:styleId="ListBullet30">
    <w:name w:val="List Bullet3"/>
    <w:basedOn w:val="Normal"/>
    <w:rsid w:val="00511CE2"/>
    <w:rPr>
      <w:sz w:val="24"/>
    </w:rPr>
  </w:style>
  <w:style w:type="paragraph" w:customStyle="1" w:styleId="ListBullet20">
    <w:name w:val="List Bullet2"/>
    <w:basedOn w:val="Normal"/>
    <w:rsid w:val="00511CE2"/>
    <w:rPr>
      <w:sz w:val="24"/>
    </w:rPr>
  </w:style>
  <w:style w:type="paragraph" w:customStyle="1" w:styleId="ListBullet1">
    <w:name w:val="List Bullet1"/>
    <w:basedOn w:val="Normal"/>
    <w:rsid w:val="00511CE2"/>
    <w:rPr>
      <w:sz w:val="24"/>
    </w:rPr>
  </w:style>
  <w:style w:type="paragraph" w:customStyle="1" w:styleId="ListBullet40">
    <w:name w:val="List Bullet4"/>
    <w:basedOn w:val="Normal"/>
    <w:rsid w:val="00511CE2"/>
    <w:rPr>
      <w:sz w:val="24"/>
    </w:rPr>
  </w:style>
  <w:style w:type="paragraph" w:customStyle="1" w:styleId="ListContin4">
    <w:name w:val="List Contin4"/>
    <w:basedOn w:val="Normal"/>
    <w:rsid w:val="00511CE2"/>
    <w:pPr>
      <w:tabs>
        <w:tab w:val="left" w:pos="0"/>
        <w:tab w:val="left" w:pos="8640"/>
      </w:tabs>
      <w:spacing w:after="120"/>
      <w:ind w:left="360"/>
    </w:pPr>
    <w:rPr>
      <w:sz w:val="24"/>
    </w:rPr>
  </w:style>
  <w:style w:type="paragraph" w:customStyle="1" w:styleId="ListContin3">
    <w:name w:val="List Contin3"/>
    <w:basedOn w:val="Normal"/>
    <w:rsid w:val="00511CE2"/>
    <w:pPr>
      <w:tabs>
        <w:tab w:val="left" w:pos="0"/>
        <w:tab w:val="left" w:pos="8640"/>
      </w:tabs>
      <w:spacing w:after="120"/>
      <w:ind w:left="720"/>
    </w:pPr>
    <w:rPr>
      <w:sz w:val="24"/>
    </w:rPr>
  </w:style>
  <w:style w:type="paragraph" w:customStyle="1" w:styleId="ListContin2">
    <w:name w:val="List Contin2"/>
    <w:basedOn w:val="Normal"/>
    <w:rsid w:val="00511CE2"/>
    <w:pPr>
      <w:tabs>
        <w:tab w:val="left" w:pos="0"/>
        <w:tab w:val="left" w:pos="8640"/>
      </w:tabs>
      <w:spacing w:after="120"/>
      <w:ind w:left="1080"/>
    </w:pPr>
    <w:rPr>
      <w:sz w:val="24"/>
    </w:rPr>
  </w:style>
  <w:style w:type="paragraph" w:customStyle="1" w:styleId="ListContin1">
    <w:name w:val="List Contin1"/>
    <w:basedOn w:val="Normal"/>
    <w:rsid w:val="00511CE2"/>
    <w:pPr>
      <w:tabs>
        <w:tab w:val="left" w:pos="0"/>
        <w:tab w:val="left" w:pos="8640"/>
      </w:tabs>
      <w:spacing w:after="120"/>
      <w:ind w:left="1440"/>
    </w:pPr>
    <w:rPr>
      <w:sz w:val="24"/>
    </w:rPr>
  </w:style>
  <w:style w:type="paragraph" w:customStyle="1" w:styleId="ListContinu">
    <w:name w:val="List Continu"/>
    <w:basedOn w:val="Normal"/>
    <w:rsid w:val="00511CE2"/>
    <w:pPr>
      <w:tabs>
        <w:tab w:val="left" w:pos="0"/>
        <w:tab w:val="left" w:pos="8640"/>
      </w:tabs>
      <w:spacing w:after="120"/>
      <w:ind w:left="1800"/>
    </w:pPr>
    <w:rPr>
      <w:sz w:val="24"/>
    </w:rPr>
  </w:style>
  <w:style w:type="paragraph" w:styleId="ListNumber">
    <w:name w:val="List Number"/>
    <w:basedOn w:val="Normal"/>
    <w:rsid w:val="00511CE2"/>
    <w:rPr>
      <w:sz w:val="24"/>
    </w:rPr>
  </w:style>
  <w:style w:type="paragraph" w:customStyle="1" w:styleId="ListNumber30">
    <w:name w:val="List Number3"/>
    <w:basedOn w:val="Normal"/>
    <w:rsid w:val="00511CE2"/>
    <w:rPr>
      <w:sz w:val="24"/>
    </w:rPr>
  </w:style>
  <w:style w:type="paragraph" w:customStyle="1" w:styleId="ListNumber20">
    <w:name w:val="List Number2"/>
    <w:basedOn w:val="Normal"/>
    <w:rsid w:val="00511CE2"/>
    <w:rPr>
      <w:sz w:val="24"/>
    </w:rPr>
  </w:style>
  <w:style w:type="paragraph" w:customStyle="1" w:styleId="ListNumber1">
    <w:name w:val="List Number1"/>
    <w:basedOn w:val="Normal"/>
    <w:rsid w:val="00511CE2"/>
    <w:rPr>
      <w:sz w:val="24"/>
    </w:rPr>
  </w:style>
  <w:style w:type="paragraph" w:customStyle="1" w:styleId="ListNumber40">
    <w:name w:val="List Number4"/>
    <w:basedOn w:val="Normal"/>
    <w:rsid w:val="00511CE2"/>
    <w:rPr>
      <w:sz w:val="24"/>
    </w:rPr>
  </w:style>
  <w:style w:type="paragraph" w:customStyle="1" w:styleId="WP9MacroText">
    <w:name w:val="WP9_Macro Text"/>
    <w:basedOn w:val="Normal"/>
    <w:rsid w:val="00511C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8640"/>
      </w:tabs>
    </w:pPr>
    <w:rPr>
      <w:rFonts w:ascii="Courier New" w:hAnsi="Courier New"/>
      <w:sz w:val="24"/>
      <w:lang w:val="en-GB"/>
    </w:rPr>
  </w:style>
  <w:style w:type="paragraph" w:customStyle="1" w:styleId="MessageHead">
    <w:name w:val="Message Head"/>
    <w:basedOn w:val="Normal"/>
    <w:rsid w:val="00511CE2"/>
    <w:pPr>
      <w:pBdr>
        <w:top w:val="single" w:sz="5" w:space="0" w:color="000000"/>
        <w:left w:val="single" w:sz="5" w:space="0" w:color="000000"/>
        <w:bottom w:val="single" w:sz="5" w:space="0" w:color="000000"/>
        <w:right w:val="single" w:sz="5" w:space="0" w:color="000000"/>
      </w:pBdr>
      <w:shd w:val="pct20" w:color="000000" w:fill="auto"/>
      <w:tabs>
        <w:tab w:val="left" w:pos="0"/>
        <w:tab w:val="left" w:pos="8640"/>
      </w:tabs>
      <w:ind w:left="1080" w:hanging="1080"/>
    </w:pPr>
    <w:rPr>
      <w:sz w:val="24"/>
    </w:rPr>
  </w:style>
  <w:style w:type="paragraph" w:customStyle="1" w:styleId="NormalInden">
    <w:name w:val="Normal Inden"/>
    <w:basedOn w:val="Normal"/>
    <w:rsid w:val="00511CE2"/>
    <w:pPr>
      <w:tabs>
        <w:tab w:val="left" w:pos="0"/>
        <w:tab w:val="left" w:pos="8640"/>
      </w:tabs>
      <w:ind w:left="720"/>
    </w:pPr>
    <w:rPr>
      <w:sz w:val="24"/>
    </w:rPr>
  </w:style>
  <w:style w:type="paragraph" w:customStyle="1" w:styleId="WP9NoteHeading">
    <w:name w:val="WP9_Note Heading"/>
    <w:basedOn w:val="Normal"/>
    <w:rsid w:val="00511CE2"/>
    <w:pPr>
      <w:tabs>
        <w:tab w:val="left" w:pos="0"/>
        <w:tab w:val="left" w:pos="8640"/>
      </w:tabs>
    </w:pPr>
    <w:rPr>
      <w:sz w:val="24"/>
    </w:rPr>
  </w:style>
  <w:style w:type="paragraph" w:styleId="PlainText">
    <w:name w:val="Plain Text"/>
    <w:basedOn w:val="Normal"/>
    <w:rsid w:val="00511CE2"/>
    <w:pPr>
      <w:tabs>
        <w:tab w:val="left" w:pos="0"/>
        <w:tab w:val="left" w:pos="8640"/>
      </w:tabs>
    </w:pPr>
    <w:rPr>
      <w:rFonts w:ascii="Courier New" w:hAnsi="Courier New"/>
      <w:sz w:val="24"/>
    </w:rPr>
  </w:style>
  <w:style w:type="paragraph" w:styleId="Salutation">
    <w:name w:val="Salutation"/>
    <w:basedOn w:val="Normal"/>
    <w:rsid w:val="00511CE2"/>
    <w:pPr>
      <w:tabs>
        <w:tab w:val="left" w:pos="0"/>
        <w:tab w:val="left" w:pos="8640"/>
      </w:tabs>
    </w:pPr>
    <w:rPr>
      <w:sz w:val="24"/>
    </w:rPr>
  </w:style>
  <w:style w:type="paragraph" w:customStyle="1" w:styleId="WP9Signature">
    <w:name w:val="WP9_Signature"/>
    <w:basedOn w:val="Normal"/>
    <w:rsid w:val="00511CE2"/>
    <w:pPr>
      <w:tabs>
        <w:tab w:val="left" w:pos="0"/>
        <w:tab w:val="left" w:pos="8640"/>
      </w:tabs>
      <w:ind w:left="4320"/>
    </w:pPr>
    <w:rPr>
      <w:sz w:val="24"/>
    </w:rPr>
  </w:style>
  <w:style w:type="paragraph" w:customStyle="1" w:styleId="TableofAut">
    <w:name w:val="Table of Aut"/>
    <w:basedOn w:val="Normal"/>
    <w:rsid w:val="00511CE2"/>
    <w:pPr>
      <w:tabs>
        <w:tab w:val="left" w:pos="0"/>
        <w:tab w:val="left" w:pos="8640"/>
      </w:tabs>
      <w:ind w:left="199" w:hanging="199"/>
    </w:pPr>
    <w:rPr>
      <w:sz w:val="24"/>
    </w:rPr>
  </w:style>
  <w:style w:type="paragraph" w:customStyle="1" w:styleId="WP9TOAHeading">
    <w:name w:val="WP9_TOA Heading"/>
    <w:basedOn w:val="Normal"/>
    <w:rsid w:val="00511CE2"/>
    <w:pPr>
      <w:tabs>
        <w:tab w:val="left" w:pos="0"/>
        <w:tab w:val="left" w:pos="8640"/>
      </w:tabs>
    </w:pPr>
    <w:rPr>
      <w:b/>
      <w:sz w:val="24"/>
    </w:rPr>
  </w:style>
  <w:style w:type="paragraph" w:styleId="TableofFigures">
    <w:name w:val="table of figures"/>
    <w:basedOn w:val="Normal"/>
    <w:next w:val="Normal"/>
    <w:semiHidden/>
    <w:rsid w:val="00511CE2"/>
    <w:pPr>
      <w:ind w:left="400" w:hanging="400"/>
    </w:pPr>
  </w:style>
  <w:style w:type="paragraph" w:styleId="Header">
    <w:name w:val="header"/>
    <w:basedOn w:val="Normal"/>
    <w:rsid w:val="00511C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CE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11CE2"/>
  </w:style>
  <w:style w:type="paragraph" w:styleId="BodyText">
    <w:name w:val="Body Text"/>
    <w:basedOn w:val="Normal"/>
    <w:rsid w:val="00511CE2"/>
    <w:rPr>
      <w:rFonts w:ascii="Arial" w:hAnsi="Arial" w:cs="Arial"/>
      <w:sz w:val="8"/>
    </w:rPr>
  </w:style>
  <w:style w:type="paragraph" w:styleId="BalloonText">
    <w:name w:val="Balloon Text"/>
    <w:basedOn w:val="Normal"/>
    <w:semiHidden/>
    <w:rsid w:val="004C56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476B2"/>
    <w:rPr>
      <w:color w:val="0000FF"/>
      <w:u w:val="single"/>
    </w:rPr>
  </w:style>
  <w:style w:type="paragraph" w:customStyle="1" w:styleId="Appendix3">
    <w:name w:val="Appendix3"/>
    <w:basedOn w:val="Heading3"/>
    <w:autoRedefine/>
    <w:rsid w:val="0059028F"/>
    <w:pPr>
      <w:numPr>
        <w:ilvl w:val="2"/>
        <w:numId w:val="2"/>
      </w:numPr>
    </w:pPr>
    <w:rPr>
      <w:rFonts w:cs="Times New Roman"/>
      <w:bCs w:val="0"/>
      <w:i/>
      <w:sz w:val="20"/>
      <w:szCs w:val="20"/>
      <w:lang w:val="en-CA" w:eastAsia="en-CA"/>
    </w:rPr>
  </w:style>
  <w:style w:type="paragraph" w:styleId="ListBullet">
    <w:name w:val="List Bullet"/>
    <w:basedOn w:val="Normal"/>
    <w:autoRedefine/>
    <w:rsid w:val="00895FBE"/>
    <w:pPr>
      <w:numPr>
        <w:numId w:val="7"/>
      </w:numPr>
    </w:pPr>
    <w:rPr>
      <w:rFonts w:ascii="Arial" w:hAnsi="Arial"/>
      <w:lang w:val="en-GB"/>
    </w:rPr>
  </w:style>
  <w:style w:type="paragraph" w:styleId="ListBullet2">
    <w:name w:val="List Bullet 2"/>
    <w:basedOn w:val="Normal"/>
    <w:autoRedefine/>
    <w:rsid w:val="00895FBE"/>
    <w:pPr>
      <w:numPr>
        <w:numId w:val="8"/>
      </w:numPr>
    </w:pPr>
    <w:rPr>
      <w:rFonts w:ascii="Arial" w:hAnsi="Arial"/>
      <w:lang w:val="en-GB"/>
    </w:rPr>
  </w:style>
  <w:style w:type="paragraph" w:styleId="ListBullet3">
    <w:name w:val="List Bullet 3"/>
    <w:basedOn w:val="Normal"/>
    <w:autoRedefine/>
    <w:rsid w:val="00895FBE"/>
    <w:pPr>
      <w:numPr>
        <w:numId w:val="9"/>
      </w:numPr>
    </w:pPr>
    <w:rPr>
      <w:rFonts w:ascii="Arial" w:hAnsi="Arial"/>
      <w:lang w:val="en-GB"/>
    </w:rPr>
  </w:style>
  <w:style w:type="paragraph" w:styleId="ListBullet4">
    <w:name w:val="List Bullet 4"/>
    <w:basedOn w:val="Normal"/>
    <w:autoRedefine/>
    <w:rsid w:val="00895FBE"/>
    <w:pPr>
      <w:numPr>
        <w:numId w:val="10"/>
      </w:numPr>
    </w:pPr>
    <w:rPr>
      <w:rFonts w:ascii="Arial" w:hAnsi="Arial"/>
      <w:lang w:val="en-GB"/>
    </w:rPr>
  </w:style>
  <w:style w:type="paragraph" w:styleId="ListBullet5">
    <w:name w:val="List Bullet 5"/>
    <w:basedOn w:val="Normal"/>
    <w:autoRedefine/>
    <w:rsid w:val="00895FBE"/>
    <w:pPr>
      <w:numPr>
        <w:numId w:val="11"/>
      </w:numPr>
    </w:pPr>
    <w:rPr>
      <w:rFonts w:ascii="Arial" w:hAnsi="Arial"/>
      <w:lang w:val="en-GB"/>
    </w:rPr>
  </w:style>
  <w:style w:type="paragraph" w:styleId="ListNumber2">
    <w:name w:val="List Number 2"/>
    <w:basedOn w:val="Normal"/>
    <w:rsid w:val="00895FBE"/>
    <w:pPr>
      <w:numPr>
        <w:numId w:val="12"/>
      </w:numPr>
    </w:pPr>
    <w:rPr>
      <w:rFonts w:ascii="Arial" w:hAnsi="Arial"/>
      <w:lang w:val="en-GB"/>
    </w:rPr>
  </w:style>
  <w:style w:type="paragraph" w:styleId="ListNumber3">
    <w:name w:val="List Number 3"/>
    <w:basedOn w:val="Normal"/>
    <w:rsid w:val="00895FBE"/>
    <w:pPr>
      <w:numPr>
        <w:numId w:val="13"/>
      </w:numPr>
    </w:pPr>
    <w:rPr>
      <w:rFonts w:ascii="Arial" w:hAnsi="Arial"/>
      <w:lang w:val="en-GB"/>
    </w:rPr>
  </w:style>
  <w:style w:type="paragraph" w:styleId="ListNumber4">
    <w:name w:val="List Number 4"/>
    <w:basedOn w:val="Normal"/>
    <w:rsid w:val="00895FBE"/>
    <w:pPr>
      <w:numPr>
        <w:numId w:val="14"/>
      </w:numPr>
    </w:pPr>
    <w:rPr>
      <w:rFonts w:ascii="Arial" w:hAnsi="Arial"/>
      <w:lang w:val="en-GB"/>
    </w:rPr>
  </w:style>
  <w:style w:type="paragraph" w:styleId="ListNumber5">
    <w:name w:val="List Number 5"/>
    <w:basedOn w:val="Normal"/>
    <w:rsid w:val="00895FBE"/>
    <w:pPr>
      <w:numPr>
        <w:numId w:val="15"/>
      </w:numPr>
    </w:pPr>
    <w:rPr>
      <w:rFonts w:ascii="Arial" w:hAnsi="Arial"/>
      <w:lang w:val="en-GB"/>
    </w:rPr>
  </w:style>
  <w:style w:type="table" w:styleId="TableGrid">
    <w:name w:val="Table Grid"/>
    <w:basedOn w:val="TableNormal"/>
    <w:rsid w:val="00037385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086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86B5B"/>
    <w:rPr>
      <w:rFonts w:ascii="Courier New" w:hAnsi="Courier New" w:cs="Courier New"/>
    </w:rPr>
  </w:style>
  <w:style w:type="paragraph" w:styleId="Title">
    <w:name w:val="Title"/>
    <w:basedOn w:val="Normal"/>
    <w:link w:val="TitleChar"/>
    <w:qFormat/>
    <w:rsid w:val="00F92DC4"/>
    <w:pPr>
      <w:spacing w:before="240" w:after="60"/>
      <w:jc w:val="center"/>
    </w:pPr>
    <w:rPr>
      <w:rFonts w:ascii="Arial" w:hAnsi="Arial"/>
      <w:b/>
      <w:kern w:val="28"/>
      <w:sz w:val="32"/>
      <w:lang w:val="en-GB"/>
    </w:rPr>
  </w:style>
  <w:style w:type="character" w:customStyle="1" w:styleId="TitleChar">
    <w:name w:val="Title Char"/>
    <w:basedOn w:val="DefaultParagraphFont"/>
    <w:link w:val="Title"/>
    <w:rsid w:val="00F92DC4"/>
    <w:rPr>
      <w:rFonts w:ascii="Arial" w:hAnsi="Arial"/>
      <w:b/>
      <w:kern w:val="28"/>
      <w:sz w:val="32"/>
      <w:lang w:val="en-GB" w:eastAsia="en-US"/>
    </w:rPr>
  </w:style>
  <w:style w:type="paragraph" w:customStyle="1" w:styleId="font6">
    <w:name w:val="font6"/>
    <w:basedOn w:val="Normal"/>
    <w:rsid w:val="0089174A"/>
    <w:pPr>
      <w:spacing w:before="100" w:after="100"/>
    </w:pPr>
    <w:rPr>
      <w:rFonts w:ascii="Arial" w:hAnsi="Arial"/>
      <w:b/>
      <w:lang w:val="en-CA"/>
    </w:rPr>
  </w:style>
  <w:style w:type="paragraph" w:styleId="NormalWeb">
    <w:name w:val="Normal (Web)"/>
    <w:basedOn w:val="Normal"/>
    <w:uiPriority w:val="99"/>
    <w:rsid w:val="009A7953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customStyle="1" w:styleId="fineprint">
    <w:name w:val="fineprint"/>
    <w:basedOn w:val="Normal"/>
    <w:rsid w:val="009A7953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styleId="Date">
    <w:name w:val="Date"/>
    <w:basedOn w:val="Normal"/>
    <w:link w:val="DateChar"/>
    <w:rsid w:val="005B4BB6"/>
    <w:rPr>
      <w:rFonts w:ascii="Arial" w:hAnsi="Arial"/>
      <w:lang w:val="en-GB"/>
    </w:rPr>
  </w:style>
  <w:style w:type="character" w:customStyle="1" w:styleId="DateChar">
    <w:name w:val="Date Char"/>
    <w:basedOn w:val="DefaultParagraphFont"/>
    <w:link w:val="Date"/>
    <w:semiHidden/>
    <w:locked/>
    <w:rsid w:val="005B4BB6"/>
    <w:rPr>
      <w:rFonts w:ascii="Arial" w:hAnsi="Arial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5.xml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9.pn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hart" Target="charts/chart2.xml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CA" sz="11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CA"/>
              <a:t>NPA 226/519 CO Code Exhaust January 2012 G-NRUF </a:t>
            </a:r>
          </a:p>
        </c:rich>
      </c:tx>
      <c:spPr>
        <a:noFill/>
        <a:ln w="25400">
          <a:noFill/>
        </a:ln>
      </c:spPr>
    </c:title>
    <c:plotArea>
      <c:layout/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NPA Capacity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1600</c:v>
                </c:pt>
                <c:pt idx="1">
                  <c:v>1600</c:v>
                </c:pt>
                <c:pt idx="2">
                  <c:v>1600</c:v>
                </c:pt>
                <c:pt idx="3">
                  <c:v>1600</c:v>
                </c:pt>
                <c:pt idx="4">
                  <c:v>1600</c:v>
                </c:pt>
                <c:pt idx="5">
                  <c:v>1600</c:v>
                </c:pt>
                <c:pt idx="6">
                  <c:v>1600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G-NRUF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1148</c:v>
                </c:pt>
                <c:pt idx="1">
                  <c:v>1275</c:v>
                </c:pt>
                <c:pt idx="2">
                  <c:v>1351</c:v>
                </c:pt>
                <c:pt idx="3">
                  <c:v>1430</c:v>
                </c:pt>
                <c:pt idx="4">
                  <c:v>1488</c:v>
                </c:pt>
                <c:pt idx="5">
                  <c:v>1553</c:v>
                </c:pt>
                <c:pt idx="6">
                  <c:v>1606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NXX Availability</c:v>
                </c:pt>
              </c:strCache>
            </c:strRef>
          </c:tx>
          <c:spPr>
            <a:ln w="12700">
              <a:solidFill>
                <a:srgbClr val="000000"/>
              </a:solidFill>
              <a:prstDash val="lg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452</c:v>
                </c:pt>
                <c:pt idx="1">
                  <c:v>325</c:v>
                </c:pt>
                <c:pt idx="2">
                  <c:v>249</c:v>
                </c:pt>
                <c:pt idx="3">
                  <c:v>170</c:v>
                </c:pt>
                <c:pt idx="4">
                  <c:v>112</c:v>
                </c:pt>
                <c:pt idx="5">
                  <c:v>47</c:v>
                </c:pt>
                <c:pt idx="6">
                  <c:v>-6</c:v>
                </c:pt>
              </c:numCache>
            </c:numRef>
          </c:val>
        </c:ser>
        <c:marker val="1"/>
        <c:axId val="84465152"/>
        <c:axId val="84466688"/>
      </c:lineChart>
      <c:catAx>
        <c:axId val="844651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lang="en-CA" sz="16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466688"/>
        <c:crosses val="autoZero"/>
        <c:auto val="1"/>
        <c:lblAlgn val="ctr"/>
        <c:lblOffset val="100"/>
        <c:tickMarkSkip val="1"/>
      </c:catAx>
      <c:valAx>
        <c:axId val="844666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en-CA" sz="11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NXX</a:t>
                </a:r>
              </a:p>
            </c:rich>
          </c:tx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txPr>
          <a:bodyPr rot="0" vert="horz"/>
          <a:lstStyle/>
          <a:p>
            <a:pPr>
              <a:defRPr lang="en-CA"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465152"/>
        <c:crosses val="autoZero"/>
        <c:crossBetween val="between"/>
        <c:minorUnit val="40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lang="en-CA"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6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9187675070027987"/>
          <c:y val="6.6543438077634007E-2"/>
          <c:w val="0.60504201680672365"/>
          <c:h val="0.5970425138632155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Misc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46</c:v>
                </c:pt>
                <c:pt idx="1">
                  <c:v>46</c:v>
                </c:pt>
                <c:pt idx="2">
                  <c:v>46</c:v>
                </c:pt>
                <c:pt idx="3">
                  <c:v>46</c:v>
                </c:pt>
                <c:pt idx="4">
                  <c:v>46</c:v>
                </c:pt>
                <c:pt idx="5">
                  <c:v>46</c:v>
                </c:pt>
                <c:pt idx="6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LEC + WSP</c:v>
                </c:pt>
              </c:strCache>
            </c:strRef>
          </c:tx>
          <c:spPr>
            <a:solidFill>
              <a:srgbClr val="993366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1102</c:v>
                </c:pt>
                <c:pt idx="1">
                  <c:v>1229</c:v>
                </c:pt>
                <c:pt idx="2">
                  <c:v>1305</c:v>
                </c:pt>
                <c:pt idx="3">
                  <c:v>1384</c:v>
                </c:pt>
                <c:pt idx="4">
                  <c:v>1442</c:v>
                </c:pt>
                <c:pt idx="5">
                  <c:v>1507</c:v>
                </c:pt>
                <c:pt idx="6">
                  <c:v>1560</c:v>
                </c:pt>
              </c:numCache>
            </c:numRef>
          </c:val>
        </c:ser>
        <c:overlap val="100"/>
        <c:axId val="82949248"/>
        <c:axId val="82950784"/>
      </c:barChart>
      <c:catAx>
        <c:axId val="82949248"/>
        <c:scaling>
          <c:orientation val="minMax"/>
        </c:scaling>
        <c:axPos val="b"/>
        <c:numFmt formatCode="mmm\-yy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lang="en-CA" sz="12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2950784"/>
        <c:crosses val="autoZero"/>
        <c:auto val="1"/>
        <c:lblAlgn val="ctr"/>
        <c:lblOffset val="100"/>
        <c:tickLblSkip val="1"/>
        <c:tickMarkSkip val="1"/>
      </c:catAx>
      <c:valAx>
        <c:axId val="82950784"/>
        <c:scaling>
          <c:orientation val="minMax"/>
          <c:max val="1800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en-CA" sz="12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CO Codes</a:t>
                </a:r>
              </a:p>
            </c:rich>
          </c:tx>
          <c:layout>
            <c:manualLayout>
              <c:xMode val="edge"/>
              <c:yMode val="edge"/>
              <c:x val="1.4005602240896399E-2"/>
              <c:y val="0.26802218114602638"/>
            </c:manualLayout>
          </c:layout>
          <c:spPr>
            <a:noFill/>
            <a:ln w="25427">
              <a:noFill/>
            </a:ln>
          </c:spPr>
        </c:title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CA" sz="165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2949248"/>
        <c:crosses val="autoZero"/>
        <c:crossBetween val="between"/>
        <c:majorUnit val="200"/>
      </c:valAx>
      <c:spPr>
        <a:noFill/>
        <a:ln w="12713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851540616246946"/>
          <c:y val="0.91682070240295799"/>
          <c:w val="0.41316526610644388"/>
          <c:h val="7.9482439926064533E-2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lang="en-CA" sz="15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CA"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CA"/>
              <a:t>NPA 226/519 CO Code Exhaust - July 2012 R-NRUF</a:t>
            </a:r>
          </a:p>
        </c:rich>
      </c:tx>
      <c:layout>
        <c:manualLayout>
          <c:xMode val="edge"/>
          <c:yMode val="edge"/>
          <c:x val="0.18287373004354088"/>
          <c:y val="2.0876826722338211E-3"/>
        </c:manualLayout>
      </c:layout>
      <c:spPr>
        <a:noFill/>
        <a:ln w="25370">
          <a:noFill/>
        </a:ln>
      </c:spPr>
    </c:title>
    <c:plotArea>
      <c:layout>
        <c:manualLayout>
          <c:layoutTarget val="inner"/>
          <c:xMode val="edge"/>
          <c:yMode val="edge"/>
          <c:x val="0.37155297532656906"/>
          <c:y val="0.17954070981211154"/>
          <c:w val="0.61248185776488795"/>
          <c:h val="0.5553235908141970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NPA Capacity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1600</c:v>
                </c:pt>
                <c:pt idx="1">
                  <c:v>1600</c:v>
                </c:pt>
                <c:pt idx="2">
                  <c:v>1600</c:v>
                </c:pt>
                <c:pt idx="3">
                  <c:v>1600</c:v>
                </c:pt>
                <c:pt idx="4">
                  <c:v>1600</c:v>
                </c:pt>
                <c:pt idx="5">
                  <c:v>1600</c:v>
                </c:pt>
                <c:pt idx="6">
                  <c:v>1600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R-NRUF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1107</c:v>
                </c:pt>
                <c:pt idx="1">
                  <c:v>1210</c:v>
                </c:pt>
                <c:pt idx="2">
                  <c:v>1303</c:v>
                </c:pt>
                <c:pt idx="3">
                  <c:v>1380</c:v>
                </c:pt>
                <c:pt idx="4">
                  <c:v>1434</c:v>
                </c:pt>
                <c:pt idx="5">
                  <c:v>1496</c:v>
                </c:pt>
                <c:pt idx="6">
                  <c:v>1549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NXX Availability</c:v>
                </c:pt>
              </c:strCache>
            </c:strRef>
          </c:tx>
          <c:spPr>
            <a:ln w="12685">
              <a:solidFill>
                <a:srgbClr val="000000"/>
              </a:solidFill>
              <a:prstDash val="lg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493</c:v>
                </c:pt>
                <c:pt idx="1">
                  <c:v>390</c:v>
                </c:pt>
                <c:pt idx="2">
                  <c:v>297</c:v>
                </c:pt>
                <c:pt idx="3">
                  <c:v>220</c:v>
                </c:pt>
                <c:pt idx="4">
                  <c:v>166</c:v>
                </c:pt>
                <c:pt idx="5">
                  <c:v>104</c:v>
                </c:pt>
                <c:pt idx="6">
                  <c:v>51</c:v>
                </c:pt>
              </c:numCache>
            </c:numRef>
          </c:val>
        </c:ser>
        <c:marker val="1"/>
        <c:axId val="124391424"/>
        <c:axId val="124392960"/>
      </c:lineChart>
      <c:catAx>
        <c:axId val="124391424"/>
        <c:scaling>
          <c:orientation val="minMax"/>
        </c:scaling>
        <c:axPos val="b"/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5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92960"/>
        <c:crosses val="autoZero"/>
        <c:auto val="1"/>
        <c:lblAlgn val="ctr"/>
        <c:lblOffset val="100"/>
        <c:tickMarkSkip val="1"/>
      </c:catAx>
      <c:valAx>
        <c:axId val="12439296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lang="en-CA" sz="104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NXX</a:t>
                </a:r>
              </a:p>
            </c:rich>
          </c:tx>
          <c:layout>
            <c:manualLayout>
              <c:xMode val="edge"/>
              <c:yMode val="edge"/>
              <c:x val="0.179970972423803"/>
              <c:y val="0.39874739039666468"/>
            </c:manualLayout>
          </c:layout>
          <c:spPr>
            <a:noFill/>
            <a:ln w="25370">
              <a:noFill/>
            </a:ln>
          </c:spPr>
        </c:title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91424"/>
        <c:crosses val="autoZero"/>
        <c:crossBetween val="between"/>
        <c:minorUnit val="40"/>
      </c:valAx>
      <c:dTable>
        <c:showHorzBorder val="1"/>
        <c:showVertBorder val="1"/>
        <c:showOutline val="1"/>
        <c:showKeys val="1"/>
        <c:spPr>
          <a:ln w="3171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37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5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9187675070027987"/>
          <c:y val="6.6543438077634007E-2"/>
          <c:w val="0.60504201680672365"/>
          <c:h val="0.5970425138632155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Misc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46</c:v>
                </c:pt>
                <c:pt idx="1">
                  <c:v>46</c:v>
                </c:pt>
                <c:pt idx="2">
                  <c:v>46</c:v>
                </c:pt>
                <c:pt idx="3">
                  <c:v>46</c:v>
                </c:pt>
                <c:pt idx="4">
                  <c:v>46</c:v>
                </c:pt>
                <c:pt idx="5">
                  <c:v>46</c:v>
                </c:pt>
                <c:pt idx="6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LEC + WSP</c:v>
                </c:pt>
              </c:strCache>
            </c:strRef>
          </c:tx>
          <c:spPr>
            <a:solidFill>
              <a:srgbClr val="993366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1107</c:v>
                </c:pt>
                <c:pt idx="1">
                  <c:v>1210</c:v>
                </c:pt>
                <c:pt idx="2">
                  <c:v>1303</c:v>
                </c:pt>
                <c:pt idx="3">
                  <c:v>1380</c:v>
                </c:pt>
                <c:pt idx="4">
                  <c:v>1434</c:v>
                </c:pt>
                <c:pt idx="5">
                  <c:v>1496</c:v>
                </c:pt>
                <c:pt idx="6">
                  <c:v>1549</c:v>
                </c:pt>
              </c:numCache>
            </c:numRef>
          </c:val>
        </c:ser>
        <c:overlap val="100"/>
        <c:axId val="124427264"/>
        <c:axId val="84419328"/>
      </c:barChart>
      <c:catAx>
        <c:axId val="124427264"/>
        <c:scaling>
          <c:orientation val="minMax"/>
        </c:scaling>
        <c:axPos val="b"/>
        <c:numFmt formatCode="mmm\-yy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lang="en-CA" sz="12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419328"/>
        <c:crosses val="autoZero"/>
        <c:auto val="1"/>
        <c:lblAlgn val="ctr"/>
        <c:lblOffset val="100"/>
        <c:tickLblSkip val="1"/>
        <c:tickMarkSkip val="1"/>
      </c:catAx>
      <c:valAx>
        <c:axId val="84419328"/>
        <c:scaling>
          <c:orientation val="minMax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en-CA" sz="12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CO Codes</a:t>
                </a:r>
              </a:p>
            </c:rich>
          </c:tx>
          <c:layout>
            <c:manualLayout>
              <c:xMode val="edge"/>
              <c:yMode val="edge"/>
              <c:x val="1.4005602240896399E-2"/>
              <c:y val="0.26802218114602638"/>
            </c:manualLayout>
          </c:layout>
          <c:spPr>
            <a:noFill/>
            <a:ln w="25427">
              <a:noFill/>
            </a:ln>
          </c:spPr>
        </c:title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CA" sz="165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27264"/>
        <c:crosses val="autoZero"/>
        <c:crossBetween val="between"/>
      </c:valAx>
      <c:spPr>
        <a:noFill/>
        <a:ln w="12713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851540616246946"/>
          <c:y val="0.91682070240295799"/>
          <c:w val="0.41316526610644388"/>
          <c:h val="7.9482439926064533E-2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lang="en-CA" sz="15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CA"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CA"/>
              <a:t>NPA 226/519 CO Code Exhaust - July 2012 R-NRUF (including NOC directives) </a:t>
            </a:r>
          </a:p>
        </c:rich>
      </c:tx>
      <c:layout>
        <c:manualLayout>
          <c:xMode val="edge"/>
          <c:yMode val="edge"/>
          <c:x val="0.18287373004354088"/>
          <c:y val="2.0876826722338211E-3"/>
        </c:manualLayout>
      </c:layout>
      <c:spPr>
        <a:noFill/>
        <a:ln w="25370">
          <a:noFill/>
        </a:ln>
      </c:spPr>
    </c:title>
    <c:plotArea>
      <c:layout>
        <c:manualLayout>
          <c:layoutTarget val="inner"/>
          <c:xMode val="edge"/>
          <c:yMode val="edge"/>
          <c:x val="0.37109873058320542"/>
          <c:y val="0.18266570575831964"/>
          <c:w val="0.61248185776488895"/>
          <c:h val="0.5553235908141970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NPA Capacity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1600</c:v>
                </c:pt>
                <c:pt idx="1">
                  <c:v>1600</c:v>
                </c:pt>
                <c:pt idx="2">
                  <c:v>1600</c:v>
                </c:pt>
                <c:pt idx="3">
                  <c:v>1600</c:v>
                </c:pt>
                <c:pt idx="4">
                  <c:v>1600</c:v>
                </c:pt>
                <c:pt idx="5">
                  <c:v>1600</c:v>
                </c:pt>
                <c:pt idx="6">
                  <c:v>1600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R-NRUF</c:v>
                </c:pt>
              </c:strCache>
            </c:strRef>
          </c:tx>
          <c:spPr>
            <a:ln w="25370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1158</c:v>
                </c:pt>
                <c:pt idx="1">
                  <c:v>1297</c:v>
                </c:pt>
                <c:pt idx="2">
                  <c:v>1400</c:v>
                </c:pt>
                <c:pt idx="3">
                  <c:v>1483</c:v>
                </c:pt>
                <c:pt idx="4">
                  <c:v>1539</c:v>
                </c:pt>
                <c:pt idx="5">
                  <c:v>1605</c:v>
                </c:pt>
                <c:pt idx="6">
                  <c:v>1684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NXX Availability</c:v>
                </c:pt>
              </c:strCache>
            </c:strRef>
          </c:tx>
          <c:spPr>
            <a:ln w="12685">
              <a:solidFill>
                <a:srgbClr val="000000"/>
              </a:solidFill>
              <a:prstDash val="lgDash"/>
            </a:ln>
          </c:spPr>
          <c:marker>
            <c:symbol val="none"/>
          </c:marker>
          <c:cat>
            <c:numRef>
              <c:f>Sheet1!$B$1:$H$1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442</c:v>
                </c:pt>
                <c:pt idx="1">
                  <c:v>303</c:v>
                </c:pt>
                <c:pt idx="2">
                  <c:v>200</c:v>
                </c:pt>
                <c:pt idx="3">
                  <c:v>117</c:v>
                </c:pt>
                <c:pt idx="4">
                  <c:v>61</c:v>
                </c:pt>
                <c:pt idx="5">
                  <c:v>-5</c:v>
                </c:pt>
                <c:pt idx="6">
                  <c:v>-84</c:v>
                </c:pt>
              </c:numCache>
            </c:numRef>
          </c:val>
        </c:ser>
        <c:marker val="1"/>
        <c:axId val="104036224"/>
        <c:axId val="104037760"/>
      </c:lineChart>
      <c:catAx>
        <c:axId val="104036224"/>
        <c:scaling>
          <c:orientation val="minMax"/>
        </c:scaling>
        <c:axPos val="b"/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5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4037760"/>
        <c:crosses val="autoZero"/>
        <c:auto val="1"/>
        <c:lblAlgn val="ctr"/>
        <c:lblOffset val="100"/>
        <c:tickMarkSkip val="1"/>
      </c:catAx>
      <c:valAx>
        <c:axId val="10403776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lang="en-CA" sz="104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NXX</a:t>
                </a:r>
              </a:p>
            </c:rich>
          </c:tx>
          <c:layout>
            <c:manualLayout>
              <c:xMode val="edge"/>
              <c:yMode val="edge"/>
              <c:x val="0.179970972423803"/>
              <c:y val="0.39874739039666507"/>
            </c:manualLayout>
          </c:layout>
          <c:spPr>
            <a:noFill/>
            <a:ln w="25370">
              <a:noFill/>
            </a:ln>
          </c:spPr>
        </c:title>
        <c:numFmt formatCode="General" sourceLinked="1"/>
        <c:tickLblPos val="nextTo"/>
        <c:spPr>
          <a:ln w="9514">
            <a:noFill/>
          </a:ln>
        </c:spPr>
        <c:txPr>
          <a:bodyPr rot="0" vert="horz"/>
          <a:lstStyle/>
          <a:p>
            <a:pPr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4036224"/>
        <c:crosses val="autoZero"/>
        <c:crossBetween val="between"/>
        <c:minorUnit val="40"/>
      </c:valAx>
      <c:dTable>
        <c:showHorzBorder val="1"/>
        <c:showVertBorder val="1"/>
        <c:showOutline val="1"/>
        <c:showKeys val="1"/>
        <c:spPr>
          <a:ln w="3171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lang="en-CA" sz="10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37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5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9187675070027987"/>
          <c:y val="6.6543438077634007E-2"/>
          <c:w val="0.60504201680672365"/>
          <c:h val="0.5970425138632155"/>
        </c:manualLayout>
      </c:layout>
      <c:bar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Misc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46</c:v>
                </c:pt>
                <c:pt idx="1">
                  <c:v>57</c:v>
                </c:pt>
                <c:pt idx="2">
                  <c:v>57</c:v>
                </c:pt>
                <c:pt idx="3">
                  <c:v>57</c:v>
                </c:pt>
                <c:pt idx="4">
                  <c:v>57</c:v>
                </c:pt>
                <c:pt idx="5">
                  <c:v>57</c:v>
                </c:pt>
                <c:pt idx="6">
                  <c:v>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LEC + WSP</c:v>
                </c:pt>
              </c:strCache>
            </c:strRef>
          </c:tx>
          <c:spPr>
            <a:solidFill>
              <a:srgbClr val="993366"/>
            </a:solidFill>
            <a:ln w="12713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Jan. 2012</c:v>
                </c:pt>
                <c:pt idx="1">
                  <c:v>Jan. 2013</c:v>
                </c:pt>
                <c:pt idx="2">
                  <c:v>Jan. 2014</c:v>
                </c:pt>
                <c:pt idx="3">
                  <c:v>Jan. 2015</c:v>
                </c:pt>
                <c:pt idx="4">
                  <c:v>Jan. 2016</c:v>
                </c:pt>
                <c:pt idx="5">
                  <c:v>Jan. 2017</c:v>
                </c:pt>
                <c:pt idx="6">
                  <c:v>Jan. 2018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1107</c:v>
                </c:pt>
                <c:pt idx="1">
                  <c:v>1240</c:v>
                </c:pt>
                <c:pt idx="2">
                  <c:v>1343</c:v>
                </c:pt>
                <c:pt idx="3">
                  <c:v>1426</c:v>
                </c:pt>
                <c:pt idx="4">
                  <c:v>1482</c:v>
                </c:pt>
                <c:pt idx="5">
                  <c:v>1548</c:v>
                </c:pt>
                <c:pt idx="6">
                  <c:v>1603</c:v>
                </c:pt>
              </c:numCache>
            </c:numRef>
          </c:val>
        </c:ser>
        <c:overlap val="100"/>
        <c:axId val="103962112"/>
        <c:axId val="103963648"/>
      </c:barChart>
      <c:catAx>
        <c:axId val="103962112"/>
        <c:scaling>
          <c:orientation val="minMax"/>
        </c:scaling>
        <c:axPos val="b"/>
        <c:numFmt formatCode="mmm\-yy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lang="en-CA" sz="12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3963648"/>
        <c:crosses val="autoZero"/>
        <c:auto val="1"/>
        <c:lblAlgn val="ctr"/>
        <c:lblOffset val="100"/>
        <c:tickLblSkip val="1"/>
        <c:tickMarkSkip val="1"/>
      </c:catAx>
      <c:valAx>
        <c:axId val="103963648"/>
        <c:scaling>
          <c:orientation val="minMax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en-CA" sz="120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CA"/>
                  <a:t>CO Codes</a:t>
                </a:r>
              </a:p>
            </c:rich>
          </c:tx>
          <c:layout>
            <c:manualLayout>
              <c:xMode val="edge"/>
              <c:yMode val="edge"/>
              <c:x val="1.4005602240896399E-2"/>
              <c:y val="0.26802218114602638"/>
            </c:manualLayout>
          </c:layout>
          <c:spPr>
            <a:noFill/>
            <a:ln w="25427">
              <a:noFill/>
            </a:ln>
          </c:spPr>
        </c:title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n-CA" sz="165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3962112"/>
        <c:crosses val="autoZero"/>
        <c:crossBetween val="between"/>
      </c:valAx>
      <c:spPr>
        <a:noFill/>
        <a:ln w="12713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851540616246968"/>
          <c:y val="0.91682070240295799"/>
          <c:w val="0.41316526610644388"/>
          <c:h val="7.9482439926064602E-2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lang="en-CA" sz="15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0.4015</cdr:x>
      <cdr:y>0.095</cdr:y>
    </cdr:from>
    <cdr:to>
      <cdr:x>0.94025</cdr:x>
      <cdr:y>0.74925</cdr:y>
    </cdr:to>
    <cdr:grpSp>
      <cdr:nvGrpSpPr>
        <cdr:cNvPr id="1032" name="Group 8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2229560" y="380289"/>
          <a:ext cx="2991719" cy="2618989"/>
          <a:chOff x="1763282" y="142837"/>
          <a:chExt cx="2610879" cy="2409825"/>
        </a:xfrm>
      </cdr:grpSpPr>
      <cdr:sp macro="" textlink="">
        <cdr:nvSpPr>
          <cdr:cNvPr id="1025" name="Line 1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1763282" y="142837"/>
            <a:ext cx="2348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6" name="Line 2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195298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7" name="Line 3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632010" y="143713"/>
            <a:ext cx="0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8" name="Line 4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065200" y="143713"/>
            <a:ext cx="3522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9" name="Line 5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500738" y="142837"/>
            <a:ext cx="3521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0" name="Line 6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937449" y="142837"/>
            <a:ext cx="0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1" name="Line 7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4370639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</cdr:grpSp>
  </cdr:relSizeAnchor>
  <cdr:relSizeAnchor xmlns:cdr="http://schemas.openxmlformats.org/drawingml/2006/chartDrawing">
    <cdr:from>
      <cdr:x>0.09325</cdr:x>
      <cdr:y>0.73275</cdr:y>
    </cdr:from>
    <cdr:to>
      <cdr:x>0.26275</cdr:x>
      <cdr:y>0.78</cdr:y>
    </cdr:to>
    <cdr:sp macro="" textlink="">
      <cdr:nvSpPr>
        <cdr:cNvPr id="1033" name="Text Box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7343" y="2842029"/>
          <a:ext cx="922196" cy="1832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CA" sz="1100" b="0" i="0" u="none" strike="noStrike" baseline="0">
              <a:solidFill>
                <a:srgbClr val="000000"/>
              </a:solidFill>
              <a:latin typeface="Arial"/>
              <a:cs typeface="Arial"/>
            </a:rPr>
            <a:t>Year (January)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0.4105</cdr:x>
      <cdr:y>0.101</cdr:y>
    </cdr:from>
    <cdr:to>
      <cdr:x>0.9385</cdr:x>
      <cdr:y>0.73</cdr:y>
    </cdr:to>
    <cdr:grpSp>
      <cdr:nvGrpSpPr>
        <cdr:cNvPr id="1032" name="Group 8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2487394" y="379269"/>
          <a:ext cx="3199375" cy="2361980"/>
          <a:chOff x="1763282" y="142837"/>
          <a:chExt cx="2610879" cy="2409825"/>
        </a:xfrm>
      </cdr:grpSpPr>
      <cdr:sp macro="" textlink="">
        <cdr:nvSpPr>
          <cdr:cNvPr id="1025" name="Line 1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1763282" y="142837"/>
            <a:ext cx="2348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6" name="Line 2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195298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7" name="Line 3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632010" y="143713"/>
            <a:ext cx="0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8" name="Line 4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065200" y="143713"/>
            <a:ext cx="3522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9" name="Line 5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500738" y="142837"/>
            <a:ext cx="3521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0" name="Line 6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937449" y="142837"/>
            <a:ext cx="0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1" name="Line 7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4370639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</cdr:grpSp>
  </cdr:relSizeAnchor>
  <cdr:relSizeAnchor xmlns:cdr="http://schemas.openxmlformats.org/drawingml/2006/chartDrawing">
    <cdr:from>
      <cdr:x>0.09575</cdr:x>
      <cdr:y>0.71325</cdr:y>
    </cdr:from>
    <cdr:to>
      <cdr:x>0.27125</cdr:x>
      <cdr:y>0.76325</cdr:y>
    </cdr:to>
    <cdr:sp macro="" textlink="">
      <cdr:nvSpPr>
        <cdr:cNvPr id="1033" name="Text Box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705" y="2603348"/>
          <a:ext cx="921406" cy="1824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CA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Year (January)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0.4105</cdr:x>
      <cdr:y>0.101</cdr:y>
    </cdr:from>
    <cdr:to>
      <cdr:x>0.9385</cdr:x>
      <cdr:y>0.73</cdr:y>
    </cdr:to>
    <cdr:grpSp>
      <cdr:nvGrpSpPr>
        <cdr:cNvPr id="1032" name="Group 8"/>
        <cdr:cNvGrpSpPr>
          <a:grpSpLocks xmlns:a="http://schemas.openxmlformats.org/drawingml/2006/main"/>
        </cdr:cNvGrpSpPr>
      </cdr:nvGrpSpPr>
      <cdr:grpSpPr bwMode="auto">
        <a:xfrm xmlns:a="http://schemas.openxmlformats.org/drawingml/2006/main">
          <a:off x="2485346" y="396004"/>
          <a:ext cx="3196742" cy="2466206"/>
          <a:chOff x="1763282" y="142837"/>
          <a:chExt cx="2610879" cy="2409825"/>
        </a:xfrm>
      </cdr:grpSpPr>
      <cdr:sp macro="" textlink="">
        <cdr:nvSpPr>
          <cdr:cNvPr id="1025" name="Line 1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1763282" y="142837"/>
            <a:ext cx="2348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6" name="Line 2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195298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7" name="Line 3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2632010" y="143713"/>
            <a:ext cx="0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8" name="Line 4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065200" y="143713"/>
            <a:ext cx="3522" cy="240894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29" name="Line 5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500738" y="142837"/>
            <a:ext cx="3521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0" name="Line 6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3937449" y="142837"/>
            <a:ext cx="0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  <cdr:sp macro="" textlink="">
        <cdr:nvSpPr>
          <cdr:cNvPr id="1031" name="Line 7"/>
          <cdr:cNvSpPr>
            <a:spLocks xmlns:a="http://schemas.openxmlformats.org/drawingml/2006/main" noChangeShapeType="1"/>
          </cdr:cNvSpPr>
        </cdr:nvSpPr>
        <cdr:spPr bwMode="auto">
          <a:xfrm xmlns:a="http://schemas.openxmlformats.org/drawingml/2006/main" flipV="1">
            <a:off x="4370639" y="142837"/>
            <a:ext cx="3522" cy="2409825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9525">
            <a:solidFill>
              <a:srgbClr val="000000"/>
            </a:solidFill>
            <a:round/>
            <a:headEnd/>
            <a:tailEnd/>
          </a:ln>
        </cdr:spPr>
      </cdr:sp>
    </cdr:grpSp>
  </cdr:relSizeAnchor>
  <cdr:relSizeAnchor xmlns:cdr="http://schemas.openxmlformats.org/drawingml/2006/chartDrawing">
    <cdr:from>
      <cdr:x>0.09575</cdr:x>
      <cdr:y>0.71325</cdr:y>
    </cdr:from>
    <cdr:to>
      <cdr:x>0.27125</cdr:x>
      <cdr:y>0.76325</cdr:y>
    </cdr:to>
    <cdr:sp macro="" textlink="">
      <cdr:nvSpPr>
        <cdr:cNvPr id="1033" name="Text Box 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705" y="2603348"/>
          <a:ext cx="921406" cy="1824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CA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Year (January)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022EED-7BA5-498F-A59D-B2F5E5EA0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36</Pages>
  <Words>4155</Words>
  <Characters>23689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NPA 226/519 Annexes</vt:lpstr>
    </vt:vector>
  </TitlesOfParts>
  <Company>SAIC Canada</Company>
  <LinksUpToDate>false</LinksUpToDate>
  <CharactersWithSpaces>27789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NPA 226/519 Annexes</dc:title>
  <dc:creator>Fiona Clegg</dc:creator>
  <cp:lastModifiedBy> Fiona Clegg</cp:lastModifiedBy>
  <cp:revision>11</cp:revision>
  <cp:lastPrinted>2008-06-24T14:42:00Z</cp:lastPrinted>
  <dcterms:created xsi:type="dcterms:W3CDTF">2013-01-31T17:39:00Z</dcterms:created>
  <dcterms:modified xsi:type="dcterms:W3CDTF">2013-02-26T17:21:00Z</dcterms:modified>
</cp:coreProperties>
</file>